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28124" w14:textId="77777777" w:rsidR="00107276" w:rsidRPr="000A67D0" w:rsidRDefault="00F61014" w:rsidP="00C94562">
      <w:pPr>
        <w:spacing w:line="240" w:lineRule="auto"/>
        <w:jc w:val="center"/>
        <w:rPr>
          <w:rFonts w:ascii="Cambria" w:hAnsi="Cambria" w:cs="Arial"/>
          <w:b/>
          <w:sz w:val="32"/>
          <w:szCs w:val="32"/>
        </w:rPr>
      </w:pPr>
      <w:r w:rsidRPr="000A67D0">
        <w:rPr>
          <w:rFonts w:ascii="Cambria" w:hAnsi="Cambria" w:cs="Arial"/>
          <w:b/>
          <w:sz w:val="32"/>
          <w:szCs w:val="32"/>
        </w:rPr>
        <w:t xml:space="preserve">Denominators for LTCF </w:t>
      </w:r>
    </w:p>
    <w:tbl>
      <w:tblPr>
        <w:tblStyle w:val="TableGrid"/>
        <w:tblW w:w="11250" w:type="dxa"/>
        <w:tblInd w:w="-900" w:type="dxa"/>
        <w:tblLayout w:type="fixed"/>
        <w:tblLook w:val="04A0" w:firstRow="1" w:lastRow="0" w:firstColumn="1" w:lastColumn="0" w:noHBand="0" w:noVBand="1"/>
        <w:tblCaption w:val="Page 1"/>
        <w:tblDescription w:val="Page 1 shows a daily log to collect patient day and device day counts."/>
      </w:tblPr>
      <w:tblGrid>
        <w:gridCol w:w="990"/>
        <w:gridCol w:w="1170"/>
        <w:gridCol w:w="1530"/>
        <w:gridCol w:w="1440"/>
        <w:gridCol w:w="1350"/>
        <w:gridCol w:w="1260"/>
        <w:gridCol w:w="1530"/>
        <w:gridCol w:w="1980"/>
      </w:tblGrid>
      <w:tr w:rsidR="00D84496" w:rsidRPr="001B352C" w14:paraId="3E70386E" w14:textId="77777777" w:rsidTr="5703A90A">
        <w:trPr>
          <w:tblHeader/>
        </w:trPr>
        <w:tc>
          <w:tcPr>
            <w:tcW w:w="11250" w:type="dxa"/>
            <w:gridSpan w:val="8"/>
            <w:tcBorders>
              <w:top w:val="nil"/>
              <w:left w:val="nil"/>
              <w:bottom w:val="single" w:sz="4" w:space="0" w:color="auto"/>
              <w:right w:val="nil"/>
            </w:tcBorders>
          </w:tcPr>
          <w:p w14:paraId="0E611BB2" w14:textId="4E0233F2" w:rsidR="00D84496" w:rsidRPr="000A67D0" w:rsidRDefault="00D84496" w:rsidP="00B53B64">
            <w:pPr>
              <w:rPr>
                <w:rFonts w:ascii="Cambria" w:hAnsi="Cambria" w:cs="Arial"/>
                <w:sz w:val="16"/>
                <w:szCs w:val="16"/>
              </w:rPr>
            </w:pPr>
            <w:r w:rsidRPr="000A67D0">
              <w:rPr>
                <w:rFonts w:ascii="Cambria" w:hAnsi="Cambria" w:cs="Arial"/>
                <w:sz w:val="16"/>
                <w:szCs w:val="16"/>
              </w:rPr>
              <w:t>Page 1 of 1                              *</w:t>
            </w:r>
            <w:r w:rsidR="00B53B64" w:rsidRPr="000A67D0">
              <w:rPr>
                <w:rFonts w:ascii="Cambria" w:hAnsi="Cambria" w:cs="Arial"/>
                <w:sz w:val="16"/>
                <w:szCs w:val="16"/>
              </w:rPr>
              <w:t>*</w:t>
            </w:r>
            <w:r w:rsidR="00CA60D7">
              <w:rPr>
                <w:rFonts w:ascii="Cambria" w:hAnsi="Cambria" w:cs="Arial"/>
                <w:sz w:val="16"/>
                <w:szCs w:val="16"/>
              </w:rPr>
              <w:t>R</w:t>
            </w:r>
            <w:r w:rsidRPr="000A67D0">
              <w:rPr>
                <w:rFonts w:ascii="Cambria" w:hAnsi="Cambria" w:cs="Arial"/>
                <w:sz w:val="16"/>
                <w:szCs w:val="16"/>
              </w:rPr>
              <w:t>equired for saving                            *</w:t>
            </w:r>
            <w:r w:rsidR="00CA60D7">
              <w:rPr>
                <w:rFonts w:ascii="Cambria" w:hAnsi="Cambria" w:cs="Arial"/>
                <w:sz w:val="16"/>
                <w:szCs w:val="16"/>
              </w:rPr>
              <w:t>C</w:t>
            </w:r>
            <w:r w:rsidRPr="000A67D0">
              <w:rPr>
                <w:rFonts w:ascii="Cambria" w:hAnsi="Cambria" w:cs="Arial"/>
                <w:sz w:val="16"/>
                <w:szCs w:val="16"/>
              </w:rPr>
              <w:t>onditionally required based on monitoring selection in Monthly Reporting Plan</w:t>
            </w:r>
          </w:p>
        </w:tc>
      </w:tr>
      <w:tr w:rsidR="00FA1E04" w:rsidRPr="001B352C" w14:paraId="2868B002" w14:textId="77777777" w:rsidTr="5703A90A">
        <w:trPr>
          <w:trHeight w:val="288"/>
        </w:trPr>
        <w:tc>
          <w:tcPr>
            <w:tcW w:w="2160" w:type="dxa"/>
            <w:gridSpan w:val="2"/>
            <w:tcBorders>
              <w:top w:val="single" w:sz="4" w:space="0" w:color="auto"/>
              <w:bottom w:val="single" w:sz="4" w:space="0" w:color="auto"/>
            </w:tcBorders>
            <w:vAlign w:val="center"/>
          </w:tcPr>
          <w:p w14:paraId="7231B9B6" w14:textId="77777777" w:rsidR="00FA1E04" w:rsidRPr="000A67D0" w:rsidRDefault="00FA1E04" w:rsidP="000A67D0">
            <w:pPr>
              <w:spacing w:after="100" w:afterAutospacing="1"/>
              <w:rPr>
                <w:rFonts w:asciiTheme="majorHAnsi" w:hAnsiTheme="majorHAnsi" w:cs="Arial"/>
                <w:sz w:val="18"/>
                <w:szCs w:val="18"/>
              </w:rPr>
            </w:pPr>
            <w:r w:rsidRPr="000A67D0">
              <w:rPr>
                <w:rFonts w:asciiTheme="majorHAnsi" w:hAnsiTheme="majorHAnsi" w:cs="Arial"/>
                <w:sz w:val="18"/>
                <w:szCs w:val="18"/>
              </w:rPr>
              <w:t xml:space="preserve">Facility ID: </w:t>
            </w:r>
          </w:p>
        </w:tc>
        <w:tc>
          <w:tcPr>
            <w:tcW w:w="4320" w:type="dxa"/>
            <w:gridSpan w:val="3"/>
            <w:tcBorders>
              <w:top w:val="single" w:sz="4" w:space="0" w:color="auto"/>
              <w:bottom w:val="single" w:sz="4" w:space="0" w:color="auto"/>
            </w:tcBorders>
            <w:vAlign w:val="center"/>
          </w:tcPr>
          <w:p w14:paraId="78AE6E94" w14:textId="77777777" w:rsidR="00FA1E04" w:rsidRPr="000A67D0" w:rsidRDefault="00FA1E04" w:rsidP="000A67D0">
            <w:pPr>
              <w:spacing w:after="100" w:afterAutospacing="1"/>
              <w:rPr>
                <w:rFonts w:asciiTheme="majorHAnsi" w:hAnsiTheme="majorHAnsi" w:cs="Arial"/>
                <w:sz w:val="18"/>
                <w:szCs w:val="18"/>
              </w:rPr>
            </w:pPr>
            <w:r w:rsidRPr="000A67D0">
              <w:rPr>
                <w:rFonts w:asciiTheme="majorHAnsi" w:hAnsiTheme="majorHAnsi" w:cs="Arial"/>
                <w:sz w:val="18"/>
                <w:szCs w:val="18"/>
              </w:rPr>
              <w:t>**Location Code:</w:t>
            </w:r>
          </w:p>
        </w:tc>
        <w:tc>
          <w:tcPr>
            <w:tcW w:w="2790" w:type="dxa"/>
            <w:gridSpan w:val="2"/>
            <w:tcBorders>
              <w:top w:val="single" w:sz="4" w:space="0" w:color="auto"/>
              <w:bottom w:val="single" w:sz="4" w:space="0" w:color="auto"/>
            </w:tcBorders>
            <w:vAlign w:val="center"/>
          </w:tcPr>
          <w:p w14:paraId="494D78CA" w14:textId="386BCE64" w:rsidR="00FA1E04" w:rsidRPr="000A67D0" w:rsidRDefault="00FA1E04" w:rsidP="000A67D0">
            <w:pPr>
              <w:spacing w:after="100" w:afterAutospacing="1"/>
              <w:rPr>
                <w:rFonts w:asciiTheme="majorHAnsi" w:hAnsiTheme="majorHAnsi" w:cs="Arial"/>
                <w:sz w:val="18"/>
                <w:szCs w:val="18"/>
              </w:rPr>
            </w:pPr>
            <w:r w:rsidRPr="000A67D0">
              <w:rPr>
                <w:rFonts w:asciiTheme="majorHAnsi" w:hAnsiTheme="majorHAnsi" w:cs="Arial"/>
                <w:sz w:val="18"/>
                <w:szCs w:val="18"/>
              </w:rPr>
              <w:t>**Month:</w:t>
            </w:r>
          </w:p>
        </w:tc>
        <w:tc>
          <w:tcPr>
            <w:tcW w:w="1980" w:type="dxa"/>
            <w:tcBorders>
              <w:top w:val="single" w:sz="4" w:space="0" w:color="auto"/>
              <w:bottom w:val="single" w:sz="4" w:space="0" w:color="auto"/>
            </w:tcBorders>
          </w:tcPr>
          <w:p w14:paraId="3C1FBB7E" w14:textId="77777777" w:rsidR="00FA1E04" w:rsidRPr="000A67D0" w:rsidRDefault="00FA1E04" w:rsidP="000A67D0">
            <w:pPr>
              <w:spacing w:after="100" w:afterAutospacing="1"/>
              <w:rPr>
                <w:rFonts w:asciiTheme="majorHAnsi" w:hAnsiTheme="majorHAnsi" w:cs="Arial"/>
                <w:sz w:val="18"/>
                <w:szCs w:val="18"/>
              </w:rPr>
            </w:pPr>
            <w:r w:rsidRPr="00D10211">
              <w:rPr>
                <w:rFonts w:asciiTheme="majorHAnsi" w:hAnsiTheme="majorHAnsi" w:cs="Arial"/>
                <w:sz w:val="18"/>
                <w:szCs w:val="18"/>
              </w:rPr>
              <w:t>**Year:</w:t>
            </w:r>
          </w:p>
        </w:tc>
      </w:tr>
      <w:tr w:rsidR="00FA1E04" w:rsidRPr="001B352C" w14:paraId="656F0369" w14:textId="77777777" w:rsidTr="5703A90A">
        <w:trPr>
          <w:trHeight w:val="663"/>
        </w:trPr>
        <w:tc>
          <w:tcPr>
            <w:tcW w:w="9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3351165" w14:textId="77777777" w:rsidR="001B352C" w:rsidRPr="00E1240A" w:rsidRDefault="000F79AF" w:rsidP="000A67D0">
            <w:pPr>
              <w:pStyle w:val="Heading1"/>
              <w:spacing w:before="0"/>
              <w:rPr>
                <w:rFonts w:ascii="Cambria" w:hAnsi="Cambria"/>
                <w:color w:val="auto"/>
                <w:sz w:val="18"/>
                <w:szCs w:val="18"/>
              </w:rPr>
            </w:pPr>
            <w:r w:rsidRPr="00E1240A">
              <w:rPr>
                <w:rFonts w:ascii="Cambria" w:hAnsi="Cambria"/>
                <w:color w:val="auto"/>
                <w:sz w:val="18"/>
                <w:szCs w:val="18"/>
              </w:rPr>
              <w:t>Date</w:t>
            </w:r>
          </w:p>
        </w:tc>
        <w:tc>
          <w:tcPr>
            <w:tcW w:w="11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E93346" w14:textId="16425810" w:rsidR="001B352C" w:rsidRPr="00E1240A" w:rsidRDefault="000F79AF" w:rsidP="000A67D0">
            <w:pPr>
              <w:pStyle w:val="Heading1"/>
              <w:spacing w:before="0"/>
              <w:rPr>
                <w:rFonts w:ascii="Cambria" w:hAnsi="Cambria"/>
                <w:color w:val="auto"/>
                <w:sz w:val="18"/>
                <w:szCs w:val="18"/>
              </w:rPr>
            </w:pPr>
            <w:r w:rsidRPr="00E1240A">
              <w:rPr>
                <w:rFonts w:ascii="Cambria" w:hAnsi="Cambria"/>
                <w:color w:val="auto"/>
                <w:sz w:val="18"/>
                <w:szCs w:val="18"/>
              </w:rPr>
              <w:t>*</w:t>
            </w:r>
            <w:r w:rsidR="00B53B64" w:rsidRPr="00E1240A">
              <w:rPr>
                <w:rFonts w:ascii="Cambria" w:hAnsi="Cambria"/>
                <w:color w:val="auto"/>
                <w:sz w:val="18"/>
                <w:szCs w:val="18"/>
              </w:rPr>
              <w:t>*</w:t>
            </w:r>
            <w:r w:rsidR="00FA1E04" w:rsidRPr="00E1240A">
              <w:rPr>
                <w:rFonts w:ascii="Cambria" w:hAnsi="Cambria"/>
                <w:color w:val="auto"/>
                <w:sz w:val="18"/>
                <w:szCs w:val="18"/>
              </w:rPr>
              <w:t xml:space="preserve">Number of </w:t>
            </w:r>
            <w:r w:rsidR="006E5173" w:rsidRPr="00E1240A">
              <w:rPr>
                <w:rFonts w:ascii="Cambria" w:hAnsi="Cambria"/>
                <w:color w:val="auto"/>
                <w:sz w:val="18"/>
                <w:szCs w:val="18"/>
              </w:rPr>
              <w:t>Resident</w:t>
            </w:r>
            <w:r w:rsidR="00FA1E04" w:rsidRPr="00E1240A">
              <w:rPr>
                <w:rFonts w:ascii="Cambria" w:hAnsi="Cambria"/>
                <w:color w:val="auto"/>
                <w:sz w:val="18"/>
                <w:szCs w:val="18"/>
              </w:rPr>
              <w:t>s</w:t>
            </w:r>
          </w:p>
        </w:tc>
        <w:tc>
          <w:tcPr>
            <w:tcW w:w="15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60C744" w14:textId="77777777" w:rsidR="001B352C" w:rsidRPr="00E1240A" w:rsidRDefault="00B53B64" w:rsidP="000A67D0">
            <w:pPr>
              <w:pStyle w:val="Heading1"/>
              <w:spacing w:before="0"/>
              <w:rPr>
                <w:rFonts w:ascii="Cambria" w:hAnsi="Cambria"/>
                <w:color w:val="auto"/>
                <w:sz w:val="18"/>
                <w:szCs w:val="18"/>
              </w:rPr>
            </w:pPr>
            <w:r w:rsidRPr="00E1240A">
              <w:rPr>
                <w:rFonts w:ascii="Cambria" w:hAnsi="Cambria"/>
                <w:color w:val="auto"/>
                <w:sz w:val="18"/>
                <w:szCs w:val="18"/>
              </w:rPr>
              <w:t>*</w:t>
            </w:r>
            <w:r w:rsidR="000F79AF" w:rsidRPr="00E1240A">
              <w:rPr>
                <w:rFonts w:ascii="Cambria" w:hAnsi="Cambria"/>
                <w:color w:val="auto"/>
                <w:sz w:val="18"/>
                <w:szCs w:val="18"/>
              </w:rPr>
              <w:t>Number of residents with a urinary catheter</w:t>
            </w:r>
          </w:p>
        </w:tc>
        <w:tc>
          <w:tcPr>
            <w:tcW w:w="144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C95670" w14:textId="77777777" w:rsidR="001B352C" w:rsidRPr="00E1240A" w:rsidRDefault="000F79AF" w:rsidP="000A67D0">
            <w:pPr>
              <w:pStyle w:val="Heading1"/>
              <w:spacing w:before="0"/>
              <w:rPr>
                <w:rFonts w:ascii="Cambria" w:hAnsi="Cambria"/>
                <w:color w:val="auto"/>
                <w:sz w:val="18"/>
                <w:szCs w:val="18"/>
              </w:rPr>
            </w:pPr>
            <w:r w:rsidRPr="00E1240A">
              <w:rPr>
                <w:rFonts w:ascii="Cambria" w:hAnsi="Cambria"/>
                <w:color w:val="auto"/>
                <w:sz w:val="18"/>
                <w:szCs w:val="18"/>
              </w:rPr>
              <w:t>*New antibiotic starts for UTI indication</w:t>
            </w:r>
          </w:p>
        </w:tc>
        <w:tc>
          <w:tcPr>
            <w:tcW w:w="13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06059D" w14:textId="0A391F27" w:rsidR="00FA1E04" w:rsidRPr="00E1240A" w:rsidRDefault="00B53B64" w:rsidP="000A67D0">
            <w:pPr>
              <w:pStyle w:val="Heading1"/>
              <w:spacing w:before="0"/>
              <w:rPr>
                <w:rFonts w:ascii="Cambria" w:hAnsi="Cambria"/>
                <w:color w:val="auto"/>
                <w:sz w:val="18"/>
                <w:szCs w:val="18"/>
              </w:rPr>
            </w:pPr>
            <w:r w:rsidRPr="00E1240A">
              <w:rPr>
                <w:rFonts w:ascii="Cambria" w:hAnsi="Cambria"/>
                <w:color w:val="auto"/>
                <w:sz w:val="18"/>
                <w:szCs w:val="18"/>
              </w:rPr>
              <w:t>*</w:t>
            </w:r>
            <w:r w:rsidR="000F79AF" w:rsidRPr="00E1240A">
              <w:rPr>
                <w:rFonts w:ascii="Cambria" w:hAnsi="Cambria"/>
                <w:color w:val="auto"/>
                <w:sz w:val="18"/>
                <w:szCs w:val="18"/>
              </w:rPr>
              <w:t>Number of urine cultures ordere</w:t>
            </w:r>
            <w:r w:rsidR="00FA1E04" w:rsidRPr="00E1240A">
              <w:rPr>
                <w:rFonts w:ascii="Cambria" w:hAnsi="Cambria"/>
                <w:color w:val="auto"/>
                <w:sz w:val="18"/>
                <w:szCs w:val="18"/>
              </w:rPr>
              <w:t>d</w:t>
            </w:r>
          </w:p>
        </w:tc>
        <w:tc>
          <w:tcPr>
            <w:tcW w:w="126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24CDA" w14:textId="077F47C0" w:rsidR="001B352C" w:rsidRPr="00E1240A" w:rsidRDefault="000F79AF" w:rsidP="000A67D0">
            <w:pPr>
              <w:pStyle w:val="Heading1"/>
              <w:spacing w:before="0"/>
              <w:rPr>
                <w:rFonts w:ascii="Cambria" w:hAnsi="Cambria"/>
                <w:color w:val="auto"/>
                <w:sz w:val="18"/>
                <w:szCs w:val="18"/>
              </w:rPr>
            </w:pPr>
            <w:r w:rsidRPr="00E1240A">
              <w:rPr>
                <w:rFonts w:ascii="Cambria" w:hAnsi="Cambria"/>
                <w:color w:val="auto"/>
                <w:sz w:val="18"/>
                <w:szCs w:val="18"/>
              </w:rPr>
              <w:t>*</w:t>
            </w:r>
            <w:r w:rsidR="00854E71" w:rsidRPr="00E1240A">
              <w:rPr>
                <w:rFonts w:ascii="Cambria" w:hAnsi="Cambria"/>
                <w:color w:val="auto"/>
                <w:sz w:val="18"/>
                <w:szCs w:val="18"/>
              </w:rPr>
              <w:t>Resident</w:t>
            </w:r>
            <w:r w:rsidRPr="00E1240A">
              <w:rPr>
                <w:rFonts w:ascii="Cambria" w:hAnsi="Cambria"/>
                <w:color w:val="auto"/>
                <w:sz w:val="18"/>
                <w:szCs w:val="18"/>
              </w:rPr>
              <w:t xml:space="preserve"> </w:t>
            </w:r>
            <w:r w:rsidR="00854E71" w:rsidRPr="00E1240A">
              <w:rPr>
                <w:rFonts w:ascii="Cambria" w:hAnsi="Cambria"/>
                <w:color w:val="auto"/>
                <w:sz w:val="18"/>
                <w:szCs w:val="18"/>
              </w:rPr>
              <w:t>A</w:t>
            </w:r>
            <w:r w:rsidRPr="00E1240A">
              <w:rPr>
                <w:rFonts w:ascii="Cambria" w:hAnsi="Cambria"/>
                <w:color w:val="auto"/>
                <w:sz w:val="18"/>
                <w:szCs w:val="18"/>
              </w:rPr>
              <w:t>dmissions</w:t>
            </w:r>
          </w:p>
        </w:tc>
        <w:tc>
          <w:tcPr>
            <w:tcW w:w="15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14FE64" w14:textId="38F0578F" w:rsidR="001B352C" w:rsidRPr="00E1240A" w:rsidRDefault="00B53B64" w:rsidP="000A67D0">
            <w:pPr>
              <w:pStyle w:val="Heading1"/>
              <w:spacing w:before="0"/>
              <w:rPr>
                <w:rFonts w:ascii="Cambria" w:hAnsi="Cambria"/>
                <w:color w:val="auto"/>
                <w:sz w:val="18"/>
                <w:szCs w:val="18"/>
              </w:rPr>
            </w:pPr>
            <w:r w:rsidRPr="00E1240A">
              <w:rPr>
                <w:rFonts w:ascii="Cambria" w:hAnsi="Cambria"/>
                <w:color w:val="auto"/>
                <w:sz w:val="18"/>
                <w:szCs w:val="18"/>
              </w:rPr>
              <w:t>*</w:t>
            </w:r>
            <w:r w:rsidR="000F79AF" w:rsidRPr="00E1240A">
              <w:rPr>
                <w:rFonts w:ascii="Cambria" w:hAnsi="Cambria"/>
                <w:color w:val="auto"/>
                <w:sz w:val="18"/>
                <w:szCs w:val="18"/>
              </w:rPr>
              <w:t>Number of admissions on</w:t>
            </w:r>
            <w:r w:rsidR="001B352C" w:rsidRPr="00E1240A">
              <w:rPr>
                <w:rFonts w:ascii="Cambria" w:hAnsi="Cambria"/>
                <w:i/>
                <w:color w:val="auto"/>
                <w:sz w:val="18"/>
                <w:szCs w:val="18"/>
              </w:rPr>
              <w:t xml:space="preserve"> </w:t>
            </w:r>
            <w:r w:rsidR="00FA1E04" w:rsidRPr="00E1240A">
              <w:rPr>
                <w:rFonts w:ascii="Cambria" w:hAnsi="Cambria"/>
                <w:i/>
                <w:color w:val="auto"/>
                <w:sz w:val="18"/>
                <w:szCs w:val="18"/>
              </w:rPr>
              <w:t xml:space="preserve">  </w:t>
            </w:r>
            <w:r w:rsidR="000F79AF" w:rsidRPr="00E1240A">
              <w:rPr>
                <w:rFonts w:ascii="Cambria" w:hAnsi="Cambria"/>
                <w:i/>
                <w:color w:val="auto"/>
                <w:sz w:val="18"/>
                <w:szCs w:val="18"/>
              </w:rPr>
              <w:t>C. diff</w:t>
            </w:r>
            <w:r w:rsidR="000F79AF" w:rsidRPr="00E1240A">
              <w:rPr>
                <w:rFonts w:ascii="Cambria" w:hAnsi="Cambria"/>
                <w:color w:val="auto"/>
                <w:sz w:val="18"/>
                <w:szCs w:val="18"/>
              </w:rPr>
              <w:t xml:space="preserve"> treatment</w:t>
            </w:r>
          </w:p>
        </w:tc>
        <w:tc>
          <w:tcPr>
            <w:tcW w:w="19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6FFDF8" w14:textId="5C97B6FE" w:rsidR="000F79AF" w:rsidRPr="00E1240A" w:rsidRDefault="00B53B64" w:rsidP="000A67D0">
            <w:pPr>
              <w:pStyle w:val="Heading1"/>
              <w:spacing w:before="0"/>
              <w:rPr>
                <w:rFonts w:ascii="Cambria" w:hAnsi="Cambria"/>
                <w:color w:val="auto"/>
                <w:sz w:val="18"/>
                <w:szCs w:val="18"/>
              </w:rPr>
            </w:pPr>
            <w:r w:rsidRPr="3409E663">
              <w:rPr>
                <w:rFonts w:ascii="Cambria" w:hAnsi="Cambria"/>
                <w:color w:val="auto"/>
                <w:sz w:val="18"/>
                <w:szCs w:val="18"/>
              </w:rPr>
              <w:t>*</w:t>
            </w:r>
            <w:r w:rsidR="00B660C2" w:rsidRPr="3409E663">
              <w:rPr>
                <w:rFonts w:ascii="Cambria" w:hAnsi="Cambria"/>
                <w:color w:val="auto"/>
                <w:sz w:val="18"/>
                <w:szCs w:val="18"/>
              </w:rPr>
              <w:t xml:space="preserve">Number of Residents Started on Antibiotic Treatment </w:t>
            </w:r>
            <w:r w:rsidR="000A67D0" w:rsidRPr="3409E663">
              <w:rPr>
                <w:rFonts w:ascii="Cambria" w:hAnsi="Cambria"/>
                <w:color w:val="auto"/>
                <w:sz w:val="18"/>
                <w:szCs w:val="18"/>
              </w:rPr>
              <w:t xml:space="preserve">for </w:t>
            </w:r>
            <w:r w:rsidR="000A67D0" w:rsidRPr="00BC77CD">
              <w:rPr>
                <w:rFonts w:ascii="Cambria" w:hAnsi="Cambria"/>
                <w:i/>
                <w:iCs/>
                <w:color w:val="auto"/>
                <w:sz w:val="18"/>
                <w:szCs w:val="18"/>
              </w:rPr>
              <w:t>C.</w:t>
            </w:r>
            <w:r w:rsidR="00B660C2" w:rsidRPr="00BC77CD">
              <w:rPr>
                <w:rFonts w:ascii="Cambria" w:hAnsi="Cambria"/>
                <w:i/>
                <w:iCs/>
                <w:color w:val="auto"/>
                <w:sz w:val="18"/>
                <w:szCs w:val="18"/>
              </w:rPr>
              <w:t xml:space="preserve"> diff </w:t>
            </w:r>
          </w:p>
        </w:tc>
      </w:tr>
      <w:tr w:rsidR="0033792F" w14:paraId="2B262C06" w14:textId="77777777" w:rsidTr="5703A90A">
        <w:trPr>
          <w:trHeight w:val="288"/>
        </w:trPr>
        <w:tc>
          <w:tcPr>
            <w:tcW w:w="990" w:type="dxa"/>
            <w:tcBorders>
              <w:top w:val="single" w:sz="4" w:space="0" w:color="auto"/>
            </w:tcBorders>
            <w:vAlign w:val="center"/>
          </w:tcPr>
          <w:p w14:paraId="6EE2B7B2" w14:textId="77777777" w:rsidR="0033792F" w:rsidRPr="000A67D0" w:rsidRDefault="0033792F" w:rsidP="0033792F">
            <w:pPr>
              <w:spacing w:before="20"/>
              <w:jc w:val="center"/>
              <w:rPr>
                <w:rFonts w:ascii="Cambria" w:hAnsi="Cambria" w:cs="Arial"/>
                <w:b/>
                <w:sz w:val="18"/>
                <w:szCs w:val="18"/>
              </w:rPr>
            </w:pPr>
            <w:r w:rsidRPr="000A67D0">
              <w:rPr>
                <w:rFonts w:ascii="Cambria" w:hAnsi="Cambria" w:cs="Arial"/>
                <w:b/>
                <w:sz w:val="18"/>
                <w:szCs w:val="18"/>
              </w:rPr>
              <w:t>1</w:t>
            </w:r>
          </w:p>
        </w:tc>
        <w:tc>
          <w:tcPr>
            <w:tcW w:w="1170" w:type="dxa"/>
            <w:tcBorders>
              <w:top w:val="single" w:sz="4" w:space="0" w:color="auto"/>
            </w:tcBorders>
          </w:tcPr>
          <w:p w14:paraId="0AAE1EBB" w14:textId="17D2643A"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Borders>
              <w:top w:val="single" w:sz="4" w:space="0" w:color="auto"/>
            </w:tcBorders>
          </w:tcPr>
          <w:p w14:paraId="54DD912C" w14:textId="455D8303"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Borders>
              <w:top w:val="single" w:sz="4" w:space="0" w:color="auto"/>
            </w:tcBorders>
          </w:tcPr>
          <w:p w14:paraId="53172963" w14:textId="3C0F6899"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Borders>
              <w:top w:val="single" w:sz="4" w:space="0" w:color="auto"/>
            </w:tcBorders>
          </w:tcPr>
          <w:p w14:paraId="3A9BA417" w14:textId="59CCBBFF"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Borders>
              <w:top w:val="single" w:sz="4" w:space="0" w:color="auto"/>
            </w:tcBorders>
          </w:tcPr>
          <w:p w14:paraId="7FF2DA1F" w14:textId="139F919F"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Borders>
              <w:top w:val="single" w:sz="4" w:space="0" w:color="auto"/>
            </w:tcBorders>
          </w:tcPr>
          <w:p w14:paraId="22A6DA50" w14:textId="22F27ABC"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Borders>
              <w:top w:val="single" w:sz="4" w:space="0" w:color="auto"/>
            </w:tcBorders>
          </w:tcPr>
          <w:p w14:paraId="7611FD0F" w14:textId="4FA4457E" w:rsidR="0033792F" w:rsidRPr="0033792F" w:rsidRDefault="0033792F" w:rsidP="0033792F">
            <w:pPr>
              <w:spacing w:before="20"/>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08AF8205" w14:textId="77777777" w:rsidTr="5703A90A">
        <w:trPr>
          <w:trHeight w:val="288"/>
        </w:trPr>
        <w:tc>
          <w:tcPr>
            <w:tcW w:w="990" w:type="dxa"/>
            <w:vAlign w:val="center"/>
          </w:tcPr>
          <w:p w14:paraId="7273BA84"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w:t>
            </w:r>
          </w:p>
        </w:tc>
        <w:tc>
          <w:tcPr>
            <w:tcW w:w="1170" w:type="dxa"/>
          </w:tcPr>
          <w:p w14:paraId="5CC76013" w14:textId="56DDEF2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7BD9822" w14:textId="2F77EDD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6F824B62" w14:textId="362C7C9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7492D22E" w14:textId="1E54FF6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3F9617FC" w14:textId="6BA22A0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C230053" w14:textId="4B5B516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65D071ED" w14:textId="6C87C32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624F580D" w14:textId="77777777" w:rsidTr="5703A90A">
        <w:trPr>
          <w:trHeight w:val="288"/>
        </w:trPr>
        <w:tc>
          <w:tcPr>
            <w:tcW w:w="990" w:type="dxa"/>
            <w:vAlign w:val="center"/>
          </w:tcPr>
          <w:p w14:paraId="501BA307"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3</w:t>
            </w:r>
          </w:p>
        </w:tc>
        <w:tc>
          <w:tcPr>
            <w:tcW w:w="1170" w:type="dxa"/>
          </w:tcPr>
          <w:p w14:paraId="4F4A19A3" w14:textId="1B2C0FE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8C650BD" w14:textId="26EB621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1B144A4A" w14:textId="63B5745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7472B45F" w14:textId="3DD6DD1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6F7EA941" w14:textId="4733EB6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9300F7B" w14:textId="094E540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73CEDF09" w14:textId="2F575FE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525D83E9" w14:textId="77777777" w:rsidTr="5703A90A">
        <w:trPr>
          <w:trHeight w:val="288"/>
        </w:trPr>
        <w:tc>
          <w:tcPr>
            <w:tcW w:w="990" w:type="dxa"/>
            <w:vAlign w:val="center"/>
          </w:tcPr>
          <w:p w14:paraId="18F1C743"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4</w:t>
            </w:r>
          </w:p>
        </w:tc>
        <w:tc>
          <w:tcPr>
            <w:tcW w:w="1170" w:type="dxa"/>
          </w:tcPr>
          <w:p w14:paraId="0E761555" w14:textId="046A998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31D1600" w14:textId="2F1DD24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6DE1D9B6" w14:textId="433E121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0C6A018C" w14:textId="76EDCBC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9CA1706" w14:textId="2DDB58C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38E21FBD" w14:textId="1CFA5D3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55E87857" w14:textId="4606FE3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007D6CF0" w14:textId="77777777" w:rsidTr="5703A90A">
        <w:trPr>
          <w:trHeight w:val="288"/>
        </w:trPr>
        <w:tc>
          <w:tcPr>
            <w:tcW w:w="990" w:type="dxa"/>
            <w:vAlign w:val="center"/>
          </w:tcPr>
          <w:p w14:paraId="689A6778"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5</w:t>
            </w:r>
          </w:p>
        </w:tc>
        <w:tc>
          <w:tcPr>
            <w:tcW w:w="1170" w:type="dxa"/>
          </w:tcPr>
          <w:p w14:paraId="06806108" w14:textId="0890F25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6171BBE" w14:textId="2619FA0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3F900577" w14:textId="3F49C5D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132E7DF9" w14:textId="1BAF38C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79A387D4" w14:textId="52EA0CF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19ED012" w14:textId="4BD61A0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14A1065A" w14:textId="1552F03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7032CFB2" w14:textId="77777777" w:rsidTr="5703A90A">
        <w:trPr>
          <w:trHeight w:val="288"/>
        </w:trPr>
        <w:tc>
          <w:tcPr>
            <w:tcW w:w="990" w:type="dxa"/>
            <w:vAlign w:val="center"/>
          </w:tcPr>
          <w:p w14:paraId="66C8D62D"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6</w:t>
            </w:r>
          </w:p>
        </w:tc>
        <w:tc>
          <w:tcPr>
            <w:tcW w:w="1170" w:type="dxa"/>
          </w:tcPr>
          <w:p w14:paraId="41CD75E2" w14:textId="3BADB7B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23035DF" w14:textId="4D9932B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0E8F6C87" w14:textId="0C36B04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2F433995" w14:textId="2C22200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4104DEFF" w14:textId="77FFE91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2EBBC9E" w14:textId="6FB1A10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58AFED63" w14:textId="29D5B02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309B86D9" w14:textId="77777777" w:rsidTr="5703A90A">
        <w:trPr>
          <w:trHeight w:val="288"/>
        </w:trPr>
        <w:tc>
          <w:tcPr>
            <w:tcW w:w="990" w:type="dxa"/>
            <w:vAlign w:val="center"/>
          </w:tcPr>
          <w:p w14:paraId="6856CC9C"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7</w:t>
            </w:r>
          </w:p>
        </w:tc>
        <w:tc>
          <w:tcPr>
            <w:tcW w:w="1170" w:type="dxa"/>
          </w:tcPr>
          <w:p w14:paraId="64F45AB4" w14:textId="126DC59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D48AA06" w14:textId="093B3FF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37AF5A9B" w14:textId="2914727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5D33CF83" w14:textId="3432ADE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27ACC150" w14:textId="2F9E329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2980E30B" w14:textId="0C7CBBD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5092F3B0" w14:textId="05D41AB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03DB105B" w14:textId="77777777" w:rsidTr="5703A90A">
        <w:trPr>
          <w:trHeight w:val="288"/>
        </w:trPr>
        <w:tc>
          <w:tcPr>
            <w:tcW w:w="990" w:type="dxa"/>
            <w:vAlign w:val="center"/>
          </w:tcPr>
          <w:p w14:paraId="5990F97D"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8</w:t>
            </w:r>
          </w:p>
        </w:tc>
        <w:tc>
          <w:tcPr>
            <w:tcW w:w="1170" w:type="dxa"/>
          </w:tcPr>
          <w:p w14:paraId="29C01544" w14:textId="1842111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8FC97E9" w14:textId="4112BEE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1D5CA70E" w14:textId="1078630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06817CA9" w14:textId="1746C4E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30981831" w14:textId="63084BE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5E4DD80" w14:textId="283E85C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48125F33" w14:textId="3511C80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201F8EA9" w14:textId="77777777" w:rsidTr="5703A90A">
        <w:trPr>
          <w:trHeight w:val="288"/>
        </w:trPr>
        <w:tc>
          <w:tcPr>
            <w:tcW w:w="990" w:type="dxa"/>
            <w:vAlign w:val="center"/>
          </w:tcPr>
          <w:p w14:paraId="060F2AF5"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9</w:t>
            </w:r>
          </w:p>
        </w:tc>
        <w:tc>
          <w:tcPr>
            <w:tcW w:w="1170" w:type="dxa"/>
          </w:tcPr>
          <w:p w14:paraId="0EEFBFD1" w14:textId="3996740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E9E5AFE" w14:textId="07317BC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3C15803D" w14:textId="757BB99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1FE58652" w14:textId="10FC6BB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435EA951" w14:textId="5055F1A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219264BD" w14:textId="019E6A3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082F781C" w14:textId="0634984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663448BD" w14:textId="77777777" w:rsidTr="5703A90A">
        <w:trPr>
          <w:trHeight w:val="288"/>
        </w:trPr>
        <w:tc>
          <w:tcPr>
            <w:tcW w:w="990" w:type="dxa"/>
            <w:vAlign w:val="center"/>
          </w:tcPr>
          <w:p w14:paraId="75B09D9E"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10</w:t>
            </w:r>
          </w:p>
        </w:tc>
        <w:tc>
          <w:tcPr>
            <w:tcW w:w="1170" w:type="dxa"/>
          </w:tcPr>
          <w:p w14:paraId="139BA765" w14:textId="5BEDEDC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5717DDF" w14:textId="10666A6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7DF6A5FB" w14:textId="268AC81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7A4A8371" w14:textId="3EBC51B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17A19099" w14:textId="0C25829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2C34EB84" w14:textId="355CF0A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053BE7B2" w14:textId="2AC3AC4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17FB49DA" w14:textId="77777777" w:rsidTr="5703A90A">
        <w:trPr>
          <w:trHeight w:val="288"/>
        </w:trPr>
        <w:tc>
          <w:tcPr>
            <w:tcW w:w="990" w:type="dxa"/>
            <w:vAlign w:val="center"/>
          </w:tcPr>
          <w:p w14:paraId="7ED779E3"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11</w:t>
            </w:r>
          </w:p>
        </w:tc>
        <w:tc>
          <w:tcPr>
            <w:tcW w:w="1170" w:type="dxa"/>
          </w:tcPr>
          <w:p w14:paraId="2B6BE3A4" w14:textId="51C714A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508CCE3" w14:textId="440D5EA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1DA91727" w14:textId="352B011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7AEA0237" w14:textId="5997F9A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7E63EA05" w14:textId="160FC7A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A15AD56" w14:textId="498842F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0CA7AF43" w14:textId="2FB5AFC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33B29AAA" w14:textId="77777777" w:rsidTr="5703A90A">
        <w:trPr>
          <w:trHeight w:val="288"/>
        </w:trPr>
        <w:tc>
          <w:tcPr>
            <w:tcW w:w="990" w:type="dxa"/>
            <w:vAlign w:val="center"/>
          </w:tcPr>
          <w:p w14:paraId="1E4CDFA1"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12</w:t>
            </w:r>
          </w:p>
        </w:tc>
        <w:tc>
          <w:tcPr>
            <w:tcW w:w="1170" w:type="dxa"/>
          </w:tcPr>
          <w:p w14:paraId="062BD625" w14:textId="5D710B9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AC2F4D3" w14:textId="4FF4964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04372304" w14:textId="4DD55D9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5246F431" w14:textId="3652490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0712EE4C" w14:textId="766B219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C4C7BB3" w14:textId="0B7E6B2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1D3274AC" w14:textId="6825732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7EFB2EB9" w14:textId="77777777" w:rsidTr="5703A90A">
        <w:trPr>
          <w:trHeight w:val="288"/>
        </w:trPr>
        <w:tc>
          <w:tcPr>
            <w:tcW w:w="990" w:type="dxa"/>
            <w:vAlign w:val="center"/>
          </w:tcPr>
          <w:p w14:paraId="65E43DBA"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13</w:t>
            </w:r>
          </w:p>
        </w:tc>
        <w:tc>
          <w:tcPr>
            <w:tcW w:w="1170" w:type="dxa"/>
          </w:tcPr>
          <w:p w14:paraId="0020FDD6" w14:textId="54D6520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CB6B87D" w14:textId="75357CA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58D03A4C" w14:textId="0D74575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4759683D" w14:textId="0DC8499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4C00D9A1" w14:textId="06F57CF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7A9DDCA" w14:textId="0BE11F0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2AAE623B" w14:textId="7FBEB34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16F601A6" w14:textId="77777777" w:rsidTr="5703A90A">
        <w:trPr>
          <w:trHeight w:val="288"/>
        </w:trPr>
        <w:tc>
          <w:tcPr>
            <w:tcW w:w="990" w:type="dxa"/>
            <w:vAlign w:val="center"/>
          </w:tcPr>
          <w:p w14:paraId="053C5F61"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14</w:t>
            </w:r>
          </w:p>
        </w:tc>
        <w:tc>
          <w:tcPr>
            <w:tcW w:w="1170" w:type="dxa"/>
          </w:tcPr>
          <w:p w14:paraId="7823BC90" w14:textId="3D16D7C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E05E696" w14:textId="1FFB02B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136BCF27" w14:textId="4346F37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29F6C9A9" w14:textId="57BBFA9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7BA31E99" w14:textId="12C8168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3BD9DB5A" w14:textId="5670B01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2FC0EAA1" w14:textId="51F048B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77046259" w14:textId="77777777" w:rsidTr="5703A90A">
        <w:trPr>
          <w:trHeight w:val="288"/>
        </w:trPr>
        <w:tc>
          <w:tcPr>
            <w:tcW w:w="990" w:type="dxa"/>
            <w:vAlign w:val="center"/>
          </w:tcPr>
          <w:p w14:paraId="76AA0B01"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15</w:t>
            </w:r>
          </w:p>
        </w:tc>
        <w:tc>
          <w:tcPr>
            <w:tcW w:w="1170" w:type="dxa"/>
          </w:tcPr>
          <w:p w14:paraId="74750D10" w14:textId="305FB37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98307A3" w14:textId="7BA49C7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42C8D68D" w14:textId="13F67CF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2DDBAD00" w14:textId="6189AA2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F88A14E" w14:textId="21150A1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7A1120B" w14:textId="3C20BDB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193DE845" w14:textId="0A21741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17C6FFCF" w14:textId="77777777" w:rsidTr="5703A90A">
        <w:trPr>
          <w:trHeight w:val="288"/>
        </w:trPr>
        <w:tc>
          <w:tcPr>
            <w:tcW w:w="990" w:type="dxa"/>
            <w:vAlign w:val="center"/>
          </w:tcPr>
          <w:p w14:paraId="7E3DF4E0"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16</w:t>
            </w:r>
          </w:p>
        </w:tc>
        <w:tc>
          <w:tcPr>
            <w:tcW w:w="1170" w:type="dxa"/>
          </w:tcPr>
          <w:p w14:paraId="29E84204" w14:textId="6274F0D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E396B0B" w14:textId="75138DF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0BCC6BCD" w14:textId="7225B333"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3C50530B" w14:textId="7950991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708E8FFB" w14:textId="3F31E8E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283678DC" w14:textId="4F1C1C3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4CC76052" w14:textId="406E416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65E0C9D3" w14:textId="77777777" w:rsidTr="5703A90A">
        <w:trPr>
          <w:trHeight w:val="288"/>
        </w:trPr>
        <w:tc>
          <w:tcPr>
            <w:tcW w:w="990" w:type="dxa"/>
            <w:vAlign w:val="center"/>
          </w:tcPr>
          <w:p w14:paraId="48506FC1"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17</w:t>
            </w:r>
          </w:p>
        </w:tc>
        <w:tc>
          <w:tcPr>
            <w:tcW w:w="1170" w:type="dxa"/>
          </w:tcPr>
          <w:p w14:paraId="50DC2ADC" w14:textId="3B473CD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29651B68" w14:textId="0A395B8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26D92453" w14:textId="2B589BB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735338D3" w14:textId="240CFC4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AB7EB17" w14:textId="78C0D51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CC2B5AF" w14:textId="0473E71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34C0DCBB" w14:textId="60D02A7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37A24376" w14:textId="77777777" w:rsidTr="5703A90A">
        <w:trPr>
          <w:trHeight w:val="288"/>
        </w:trPr>
        <w:tc>
          <w:tcPr>
            <w:tcW w:w="990" w:type="dxa"/>
            <w:vAlign w:val="center"/>
          </w:tcPr>
          <w:p w14:paraId="7BAB7FF6"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18</w:t>
            </w:r>
          </w:p>
        </w:tc>
        <w:tc>
          <w:tcPr>
            <w:tcW w:w="1170" w:type="dxa"/>
          </w:tcPr>
          <w:p w14:paraId="7D58F82D" w14:textId="36F5154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935C145" w14:textId="5579F39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7E4455B2" w14:textId="0159D25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1E988181" w14:textId="213777E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BAD04CF" w14:textId="18BC824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79E55F7" w14:textId="6D75272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30549343" w14:textId="2CF90DF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6341D687" w14:textId="77777777" w:rsidTr="5703A90A">
        <w:trPr>
          <w:trHeight w:val="288"/>
        </w:trPr>
        <w:tc>
          <w:tcPr>
            <w:tcW w:w="990" w:type="dxa"/>
            <w:vAlign w:val="center"/>
          </w:tcPr>
          <w:p w14:paraId="6702E2B4"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19</w:t>
            </w:r>
          </w:p>
        </w:tc>
        <w:tc>
          <w:tcPr>
            <w:tcW w:w="1170" w:type="dxa"/>
          </w:tcPr>
          <w:p w14:paraId="74BFEF40" w14:textId="733E78E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24A5E9E" w14:textId="4282804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7A1C8A51" w14:textId="6DE7CCF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33F34B1A" w14:textId="68009F2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1794F0CD" w14:textId="12DF391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7E69F78" w14:textId="426C2683"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7580A4DE" w14:textId="6999793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5B7064B1" w14:textId="77777777" w:rsidTr="5703A90A">
        <w:trPr>
          <w:trHeight w:val="288"/>
        </w:trPr>
        <w:tc>
          <w:tcPr>
            <w:tcW w:w="990" w:type="dxa"/>
            <w:vAlign w:val="center"/>
          </w:tcPr>
          <w:p w14:paraId="6FCFD8E0"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20</w:t>
            </w:r>
          </w:p>
        </w:tc>
        <w:tc>
          <w:tcPr>
            <w:tcW w:w="1170" w:type="dxa"/>
          </w:tcPr>
          <w:p w14:paraId="13BFEF6E" w14:textId="3EB1C2B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55111B9" w14:textId="23802C3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5221B9FA" w14:textId="70AF0CC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72E88881" w14:textId="7AE6961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DC9B127" w14:textId="189EB40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D9DFB6A" w14:textId="4A0E488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50C2C79B" w14:textId="3FCB636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291AC1A2" w14:textId="77777777" w:rsidTr="5703A90A">
        <w:trPr>
          <w:trHeight w:val="288"/>
        </w:trPr>
        <w:tc>
          <w:tcPr>
            <w:tcW w:w="990" w:type="dxa"/>
            <w:vAlign w:val="center"/>
          </w:tcPr>
          <w:p w14:paraId="01D3BCE9"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21</w:t>
            </w:r>
          </w:p>
        </w:tc>
        <w:tc>
          <w:tcPr>
            <w:tcW w:w="1170" w:type="dxa"/>
          </w:tcPr>
          <w:p w14:paraId="3302EB9F" w14:textId="4486A26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215F65A" w14:textId="072DF11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6F989F07" w14:textId="0689123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4D19C28F" w14:textId="7B1A263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7049BAE4" w14:textId="1B6E1823"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793BFF4" w14:textId="2101543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5A37C8AF" w14:textId="78B16A5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49664F3F" w14:textId="77777777" w:rsidTr="5703A90A">
        <w:trPr>
          <w:trHeight w:val="288"/>
        </w:trPr>
        <w:tc>
          <w:tcPr>
            <w:tcW w:w="990" w:type="dxa"/>
            <w:vAlign w:val="center"/>
          </w:tcPr>
          <w:p w14:paraId="02833873"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22</w:t>
            </w:r>
          </w:p>
        </w:tc>
        <w:tc>
          <w:tcPr>
            <w:tcW w:w="1170" w:type="dxa"/>
          </w:tcPr>
          <w:p w14:paraId="7F194A06" w14:textId="7C10C8F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839B582" w14:textId="0886931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28F4E0DE" w14:textId="538CBA8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556377AB" w14:textId="3539B91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63F2BED9" w14:textId="69A0C02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29081F7" w14:textId="4B07738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2CD6D997" w14:textId="494A6CF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3C78E3E4" w14:textId="77777777" w:rsidTr="5703A90A">
        <w:trPr>
          <w:trHeight w:val="288"/>
        </w:trPr>
        <w:tc>
          <w:tcPr>
            <w:tcW w:w="990" w:type="dxa"/>
            <w:vAlign w:val="center"/>
          </w:tcPr>
          <w:p w14:paraId="74FAF21C"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23</w:t>
            </w:r>
          </w:p>
        </w:tc>
        <w:tc>
          <w:tcPr>
            <w:tcW w:w="1170" w:type="dxa"/>
          </w:tcPr>
          <w:p w14:paraId="5A270E49" w14:textId="2AFAA87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275BF8F0" w14:textId="2DC49DE3"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0E69D0AE" w14:textId="58DD5C4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0C774D40" w14:textId="027F8E5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7DB3FE7" w14:textId="56F8259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12F6ED7" w14:textId="77E8D85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63BBF37D" w14:textId="4743313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283B586B" w14:textId="77777777" w:rsidTr="5703A90A">
        <w:trPr>
          <w:trHeight w:val="288"/>
        </w:trPr>
        <w:tc>
          <w:tcPr>
            <w:tcW w:w="990" w:type="dxa"/>
            <w:vAlign w:val="center"/>
          </w:tcPr>
          <w:p w14:paraId="04CB87BC"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24</w:t>
            </w:r>
          </w:p>
        </w:tc>
        <w:tc>
          <w:tcPr>
            <w:tcW w:w="1170" w:type="dxa"/>
          </w:tcPr>
          <w:p w14:paraId="0F22EBFA" w14:textId="6D1E878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9C37D88" w14:textId="6AE9D57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6BB3AE95" w14:textId="3F2A24A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673D84B6" w14:textId="72845C4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3E191A40" w14:textId="08C68C5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410E4CF" w14:textId="3ABF6B13"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7726D80D" w14:textId="77C51ED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107AF8FA" w14:textId="77777777" w:rsidTr="5703A90A">
        <w:trPr>
          <w:trHeight w:val="288"/>
        </w:trPr>
        <w:tc>
          <w:tcPr>
            <w:tcW w:w="990" w:type="dxa"/>
            <w:vAlign w:val="center"/>
          </w:tcPr>
          <w:p w14:paraId="07BBD7B7"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25</w:t>
            </w:r>
          </w:p>
        </w:tc>
        <w:tc>
          <w:tcPr>
            <w:tcW w:w="1170" w:type="dxa"/>
          </w:tcPr>
          <w:p w14:paraId="4C4F4EF6" w14:textId="4741D76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19951826" w14:textId="27AF4BC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07CC290C" w14:textId="4ECDD79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3E4F7086" w14:textId="5AD5AE6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089CA33E" w14:textId="4401A1F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C2F3DD6" w14:textId="5C7B950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3B644369" w14:textId="603D1FF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2EA61832" w14:textId="77777777" w:rsidTr="5703A90A">
        <w:trPr>
          <w:trHeight w:val="288"/>
        </w:trPr>
        <w:tc>
          <w:tcPr>
            <w:tcW w:w="990" w:type="dxa"/>
            <w:vAlign w:val="center"/>
          </w:tcPr>
          <w:p w14:paraId="58AE3C87"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26</w:t>
            </w:r>
          </w:p>
        </w:tc>
        <w:tc>
          <w:tcPr>
            <w:tcW w:w="1170" w:type="dxa"/>
          </w:tcPr>
          <w:p w14:paraId="2F54D93E" w14:textId="43F24FD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51EDCF6" w14:textId="0AFB4D2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6C0FC778" w14:textId="49D588E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34643B55" w14:textId="529040E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044505B9" w14:textId="0DAF76D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66F93583" w14:textId="0C11720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0186E259" w14:textId="23FFCB9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25BF4F7B" w14:textId="77777777" w:rsidTr="5703A90A">
        <w:trPr>
          <w:trHeight w:val="288"/>
        </w:trPr>
        <w:tc>
          <w:tcPr>
            <w:tcW w:w="990" w:type="dxa"/>
            <w:vAlign w:val="center"/>
          </w:tcPr>
          <w:p w14:paraId="34FB01EB"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27</w:t>
            </w:r>
          </w:p>
        </w:tc>
        <w:tc>
          <w:tcPr>
            <w:tcW w:w="1170" w:type="dxa"/>
          </w:tcPr>
          <w:p w14:paraId="1C856BDA" w14:textId="41ED730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587535D" w14:textId="65CB1FD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7395EBB7" w14:textId="1FF23B8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5980B43B" w14:textId="0317444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398F12E0" w14:textId="1F6E13F5"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40D3F43D" w14:textId="144F743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1E4DB256" w14:textId="2732A55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0CFA882E" w14:textId="77777777" w:rsidTr="5703A90A">
        <w:trPr>
          <w:trHeight w:val="288"/>
        </w:trPr>
        <w:tc>
          <w:tcPr>
            <w:tcW w:w="990" w:type="dxa"/>
            <w:vAlign w:val="center"/>
          </w:tcPr>
          <w:p w14:paraId="3758EB0A"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28</w:t>
            </w:r>
          </w:p>
        </w:tc>
        <w:tc>
          <w:tcPr>
            <w:tcW w:w="1170" w:type="dxa"/>
          </w:tcPr>
          <w:p w14:paraId="693DB1CD" w14:textId="4D6376F0"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EDAF723" w14:textId="3C924D8F"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3147E89C" w14:textId="2AE328B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2EB37BEB" w14:textId="2EA20CA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36A5B8A5" w14:textId="5D00644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EA9565B" w14:textId="472B4D3C"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11628E52" w14:textId="5CFED97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0B4F13F4" w14:textId="77777777" w:rsidTr="5703A90A">
        <w:trPr>
          <w:trHeight w:val="288"/>
        </w:trPr>
        <w:tc>
          <w:tcPr>
            <w:tcW w:w="990" w:type="dxa"/>
            <w:vAlign w:val="center"/>
          </w:tcPr>
          <w:p w14:paraId="0246FC85"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29</w:t>
            </w:r>
          </w:p>
        </w:tc>
        <w:tc>
          <w:tcPr>
            <w:tcW w:w="1170" w:type="dxa"/>
          </w:tcPr>
          <w:p w14:paraId="78522971" w14:textId="7BD6BE62"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30CDDED" w14:textId="53B62C7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1FAA79AF" w14:textId="679E2A4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6A0AE4F9" w14:textId="19CC9F3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3EFF105B" w14:textId="73142CE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5A233C1D" w14:textId="633EC10D"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14C60233" w14:textId="37EAA88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459D3BD4" w14:textId="77777777" w:rsidTr="5703A90A">
        <w:trPr>
          <w:trHeight w:val="288"/>
        </w:trPr>
        <w:tc>
          <w:tcPr>
            <w:tcW w:w="990" w:type="dxa"/>
            <w:vAlign w:val="center"/>
          </w:tcPr>
          <w:p w14:paraId="73BD3EAB"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30</w:t>
            </w:r>
          </w:p>
        </w:tc>
        <w:tc>
          <w:tcPr>
            <w:tcW w:w="1170" w:type="dxa"/>
          </w:tcPr>
          <w:p w14:paraId="3E1A2DD1" w14:textId="7852B6B3"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0D5C82F8" w14:textId="0ED55A1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311927FB" w14:textId="39C7F2C7"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2D1F9164" w14:textId="5A03E59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2F196E90" w14:textId="680B2801"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DB35DDB" w14:textId="7980E9C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652488B4" w14:textId="404F9F7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474F4CC5" w14:textId="77777777" w:rsidTr="5703A90A">
        <w:trPr>
          <w:trHeight w:val="288"/>
        </w:trPr>
        <w:tc>
          <w:tcPr>
            <w:tcW w:w="990" w:type="dxa"/>
            <w:vAlign w:val="center"/>
          </w:tcPr>
          <w:p w14:paraId="3C0D1712"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31</w:t>
            </w:r>
          </w:p>
        </w:tc>
        <w:tc>
          <w:tcPr>
            <w:tcW w:w="1170" w:type="dxa"/>
          </w:tcPr>
          <w:p w14:paraId="5D3AEC52" w14:textId="1837F009"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3888FD60" w14:textId="29EE751B"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440" w:type="dxa"/>
          </w:tcPr>
          <w:p w14:paraId="7A6D21D1" w14:textId="46B99D1A"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350" w:type="dxa"/>
          </w:tcPr>
          <w:p w14:paraId="47B735E1" w14:textId="628B433E"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260" w:type="dxa"/>
          </w:tcPr>
          <w:p w14:paraId="5A9AC264" w14:textId="0F0A8DE6"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530" w:type="dxa"/>
          </w:tcPr>
          <w:p w14:paraId="7E20655E" w14:textId="6195AA98"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c>
          <w:tcPr>
            <w:tcW w:w="1980" w:type="dxa"/>
          </w:tcPr>
          <w:p w14:paraId="3BDDCEB2" w14:textId="49A4F444" w:rsidR="0033792F" w:rsidRPr="0033792F" w:rsidRDefault="0033792F" w:rsidP="0033792F">
            <w:pPr>
              <w:rPr>
                <w:rFonts w:ascii="Arial" w:hAnsi="Arial" w:cs="Arial"/>
                <w:color w:val="FFFFFF" w:themeColor="background1"/>
                <w:sz w:val="20"/>
                <w:szCs w:val="20"/>
              </w:rPr>
            </w:pPr>
            <w:r w:rsidRPr="0033792F">
              <w:rPr>
                <w:rFonts w:ascii="Arial" w:hAnsi="Arial" w:cs="Arial"/>
                <w:color w:val="FFFFFF" w:themeColor="background1"/>
                <w:sz w:val="20"/>
                <w:szCs w:val="20"/>
              </w:rPr>
              <w:t>-</w:t>
            </w:r>
          </w:p>
        </w:tc>
      </w:tr>
      <w:tr w:rsidR="0033792F" w14:paraId="5894E1A4" w14:textId="77777777" w:rsidTr="5703A90A">
        <w:trPr>
          <w:trHeight w:val="288"/>
        </w:trPr>
        <w:tc>
          <w:tcPr>
            <w:tcW w:w="990" w:type="dxa"/>
            <w:tcBorders>
              <w:bottom w:val="single" w:sz="4" w:space="0" w:color="auto"/>
            </w:tcBorders>
            <w:shd w:val="clear" w:color="auto" w:fill="B8CCE4" w:themeFill="accent1" w:themeFillTint="66"/>
            <w:vAlign w:val="center"/>
          </w:tcPr>
          <w:p w14:paraId="4840EDB2" w14:textId="77777777" w:rsidR="0033792F" w:rsidRPr="000A67D0" w:rsidRDefault="0033792F" w:rsidP="0033792F">
            <w:pPr>
              <w:jc w:val="center"/>
              <w:rPr>
                <w:rFonts w:ascii="Cambria" w:hAnsi="Cambria" w:cs="Arial"/>
                <w:b/>
                <w:sz w:val="18"/>
                <w:szCs w:val="18"/>
              </w:rPr>
            </w:pPr>
            <w:r w:rsidRPr="000A67D0">
              <w:rPr>
                <w:rFonts w:ascii="Cambria" w:hAnsi="Cambria" w:cs="Arial"/>
                <w:b/>
                <w:sz w:val="18"/>
                <w:szCs w:val="18"/>
              </w:rPr>
              <w:t>*Monthly Total</w:t>
            </w:r>
          </w:p>
        </w:tc>
        <w:tc>
          <w:tcPr>
            <w:tcW w:w="1170" w:type="dxa"/>
            <w:tcBorders>
              <w:bottom w:val="single" w:sz="4" w:space="0" w:color="auto"/>
            </w:tcBorders>
            <w:shd w:val="clear" w:color="auto" w:fill="B8CCE4" w:themeFill="accent1" w:themeFillTint="66"/>
          </w:tcPr>
          <w:p w14:paraId="7DEB8E1E" w14:textId="55B65BC4"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c>
          <w:tcPr>
            <w:tcW w:w="1530" w:type="dxa"/>
            <w:tcBorders>
              <w:bottom w:val="single" w:sz="4" w:space="0" w:color="auto"/>
            </w:tcBorders>
            <w:shd w:val="clear" w:color="auto" w:fill="B8CCE4" w:themeFill="accent1" w:themeFillTint="66"/>
          </w:tcPr>
          <w:p w14:paraId="50B8078A" w14:textId="4FEB559B"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c>
          <w:tcPr>
            <w:tcW w:w="1440" w:type="dxa"/>
            <w:tcBorders>
              <w:bottom w:val="single" w:sz="4" w:space="0" w:color="auto"/>
            </w:tcBorders>
            <w:shd w:val="clear" w:color="auto" w:fill="B8CCE4" w:themeFill="accent1" w:themeFillTint="66"/>
          </w:tcPr>
          <w:p w14:paraId="3F060FAD" w14:textId="123FE843"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c>
          <w:tcPr>
            <w:tcW w:w="1350" w:type="dxa"/>
            <w:tcBorders>
              <w:bottom w:val="single" w:sz="4" w:space="0" w:color="auto"/>
            </w:tcBorders>
            <w:shd w:val="clear" w:color="auto" w:fill="B8CCE4" w:themeFill="accent1" w:themeFillTint="66"/>
          </w:tcPr>
          <w:p w14:paraId="669431D1" w14:textId="38BE1AB9"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c>
          <w:tcPr>
            <w:tcW w:w="1260" w:type="dxa"/>
            <w:tcBorders>
              <w:bottom w:val="single" w:sz="4" w:space="0" w:color="auto"/>
            </w:tcBorders>
            <w:shd w:val="clear" w:color="auto" w:fill="B8CCE4" w:themeFill="accent1" w:themeFillTint="66"/>
          </w:tcPr>
          <w:p w14:paraId="5E481430" w14:textId="7013F083"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c>
          <w:tcPr>
            <w:tcW w:w="1530" w:type="dxa"/>
            <w:tcBorders>
              <w:bottom w:val="single" w:sz="4" w:space="0" w:color="auto"/>
            </w:tcBorders>
            <w:shd w:val="clear" w:color="auto" w:fill="B8CCE4" w:themeFill="accent1" w:themeFillTint="66"/>
          </w:tcPr>
          <w:p w14:paraId="0E3B598C" w14:textId="47FED277"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c>
          <w:tcPr>
            <w:tcW w:w="1980" w:type="dxa"/>
            <w:tcBorders>
              <w:bottom w:val="single" w:sz="4" w:space="0" w:color="auto"/>
            </w:tcBorders>
            <w:shd w:val="clear" w:color="auto" w:fill="B8CCE4" w:themeFill="accent1" w:themeFillTint="66"/>
          </w:tcPr>
          <w:p w14:paraId="15E6F6C0" w14:textId="15DD0942" w:rsidR="0033792F" w:rsidRPr="0033792F" w:rsidRDefault="0033792F" w:rsidP="0033792F">
            <w:pPr>
              <w:rPr>
                <w:rFonts w:ascii="Arial" w:hAnsi="Arial" w:cs="Arial"/>
                <w:color w:val="C6D9F1" w:themeColor="text2" w:themeTint="33"/>
                <w:sz w:val="20"/>
                <w:szCs w:val="20"/>
              </w:rPr>
            </w:pPr>
            <w:r w:rsidRPr="0033792F">
              <w:rPr>
                <w:rFonts w:ascii="Arial" w:hAnsi="Arial" w:cs="Arial"/>
                <w:color w:val="C6D9F1" w:themeColor="text2" w:themeTint="33"/>
                <w:sz w:val="20"/>
                <w:szCs w:val="20"/>
              </w:rPr>
              <w:t>-</w:t>
            </w:r>
          </w:p>
        </w:tc>
      </w:tr>
      <w:tr w:rsidR="0033792F" w14:paraId="5E13C93F" w14:textId="77777777" w:rsidTr="5703A90A">
        <w:trPr>
          <w:trHeight w:val="288"/>
        </w:trPr>
        <w:tc>
          <w:tcPr>
            <w:tcW w:w="990" w:type="dxa"/>
            <w:tcBorders>
              <w:right w:val="single" w:sz="4" w:space="0" w:color="auto"/>
            </w:tcBorders>
            <w:shd w:val="clear" w:color="auto" w:fill="4F81BD" w:themeFill="accent1"/>
          </w:tcPr>
          <w:p w14:paraId="62A12BC4" w14:textId="77777777" w:rsidR="0033792F" w:rsidRDefault="0033792F" w:rsidP="0033792F">
            <w:pPr>
              <w:rPr>
                <w:rFonts w:ascii="Arial" w:hAnsi="Arial" w:cs="Arial"/>
                <w:sz w:val="20"/>
                <w:szCs w:val="20"/>
              </w:rPr>
            </w:pPr>
          </w:p>
        </w:tc>
        <w:tc>
          <w:tcPr>
            <w:tcW w:w="1170" w:type="dxa"/>
            <w:tcBorders>
              <w:left w:val="single" w:sz="4" w:space="0" w:color="auto"/>
              <w:right w:val="single" w:sz="4" w:space="0" w:color="auto"/>
            </w:tcBorders>
            <w:shd w:val="clear" w:color="auto" w:fill="4F81BD" w:themeFill="accent1"/>
          </w:tcPr>
          <w:p w14:paraId="5C18DA37" w14:textId="117F180E" w:rsidR="0033792F" w:rsidRPr="00E25BAD" w:rsidRDefault="0033792F" w:rsidP="0033792F">
            <w:pPr>
              <w:jc w:val="center"/>
              <w:rPr>
                <w:rFonts w:ascii="Arial" w:hAnsi="Arial" w:cs="Arial"/>
                <w:b/>
                <w:sz w:val="18"/>
                <w:szCs w:val="18"/>
              </w:rPr>
            </w:pPr>
            <w:r>
              <w:rPr>
                <w:rFonts w:ascii="Arial" w:hAnsi="Arial" w:cs="Arial"/>
                <w:b/>
                <w:sz w:val="18"/>
                <w:szCs w:val="18"/>
              </w:rPr>
              <w:t>Total r</w:t>
            </w:r>
            <w:r w:rsidRPr="00E25BAD">
              <w:rPr>
                <w:rFonts w:ascii="Arial" w:hAnsi="Arial" w:cs="Arial"/>
                <w:b/>
                <w:sz w:val="18"/>
                <w:szCs w:val="18"/>
              </w:rPr>
              <w:t>esident</w:t>
            </w:r>
            <w:r>
              <w:rPr>
                <w:rFonts w:ascii="Arial" w:hAnsi="Arial" w:cs="Arial"/>
                <w:b/>
                <w:sz w:val="18"/>
                <w:szCs w:val="18"/>
              </w:rPr>
              <w:t xml:space="preserve"> d</w:t>
            </w:r>
            <w:r w:rsidRPr="00E25BAD">
              <w:rPr>
                <w:rFonts w:ascii="Arial" w:hAnsi="Arial" w:cs="Arial"/>
                <w:b/>
                <w:sz w:val="18"/>
                <w:szCs w:val="18"/>
              </w:rPr>
              <w:t>ays</w:t>
            </w:r>
          </w:p>
        </w:tc>
        <w:tc>
          <w:tcPr>
            <w:tcW w:w="1530" w:type="dxa"/>
            <w:tcBorders>
              <w:left w:val="single" w:sz="4" w:space="0" w:color="auto"/>
              <w:right w:val="single" w:sz="4" w:space="0" w:color="auto"/>
            </w:tcBorders>
            <w:shd w:val="clear" w:color="auto" w:fill="4F81BD" w:themeFill="accent1"/>
          </w:tcPr>
          <w:p w14:paraId="40784BEB" w14:textId="1DFE3AF3" w:rsidR="0033792F" w:rsidRPr="00E25BAD" w:rsidRDefault="0033792F" w:rsidP="0033792F">
            <w:pPr>
              <w:jc w:val="center"/>
              <w:rPr>
                <w:rFonts w:ascii="Arial" w:hAnsi="Arial" w:cs="Arial"/>
                <w:b/>
                <w:sz w:val="18"/>
                <w:szCs w:val="18"/>
              </w:rPr>
            </w:pPr>
            <w:r w:rsidRPr="00E25BAD">
              <w:rPr>
                <w:rFonts w:ascii="Arial" w:hAnsi="Arial" w:cs="Arial"/>
                <w:b/>
                <w:sz w:val="18"/>
                <w:szCs w:val="18"/>
              </w:rPr>
              <w:t>Urinary-</w:t>
            </w:r>
            <w:r>
              <w:rPr>
                <w:rFonts w:ascii="Arial" w:hAnsi="Arial" w:cs="Arial"/>
                <w:b/>
                <w:sz w:val="18"/>
                <w:szCs w:val="18"/>
              </w:rPr>
              <w:t>C</w:t>
            </w:r>
            <w:r w:rsidRPr="00E25BAD">
              <w:rPr>
                <w:rFonts w:ascii="Arial" w:hAnsi="Arial" w:cs="Arial"/>
                <w:b/>
                <w:sz w:val="18"/>
                <w:szCs w:val="18"/>
              </w:rPr>
              <w:t xml:space="preserve">atheter </w:t>
            </w:r>
            <w:r>
              <w:rPr>
                <w:rFonts w:ascii="Arial" w:hAnsi="Arial" w:cs="Arial"/>
                <w:b/>
                <w:sz w:val="18"/>
                <w:szCs w:val="18"/>
              </w:rPr>
              <w:t>D</w:t>
            </w:r>
            <w:r w:rsidRPr="00E25BAD">
              <w:rPr>
                <w:rFonts w:ascii="Arial" w:hAnsi="Arial" w:cs="Arial"/>
                <w:b/>
                <w:sz w:val="18"/>
                <w:szCs w:val="18"/>
              </w:rPr>
              <w:t>ays</w:t>
            </w:r>
          </w:p>
        </w:tc>
        <w:tc>
          <w:tcPr>
            <w:tcW w:w="1440" w:type="dxa"/>
            <w:tcBorders>
              <w:left w:val="single" w:sz="4" w:space="0" w:color="auto"/>
              <w:right w:val="single" w:sz="4" w:space="0" w:color="auto"/>
            </w:tcBorders>
            <w:shd w:val="clear" w:color="auto" w:fill="4F81BD" w:themeFill="accent1"/>
          </w:tcPr>
          <w:p w14:paraId="62054B57" w14:textId="3D2837B2" w:rsidR="0033792F" w:rsidRPr="00E25BAD" w:rsidRDefault="0033792F" w:rsidP="0033792F">
            <w:pPr>
              <w:jc w:val="center"/>
              <w:rPr>
                <w:rFonts w:ascii="Arial" w:hAnsi="Arial" w:cs="Arial"/>
                <w:b/>
                <w:color w:val="FF0000"/>
                <w:sz w:val="18"/>
                <w:szCs w:val="18"/>
              </w:rPr>
            </w:pPr>
            <w:r>
              <w:rPr>
                <w:rFonts w:ascii="Arial" w:hAnsi="Arial" w:cs="Arial"/>
                <w:b/>
                <w:sz w:val="18"/>
                <w:szCs w:val="18"/>
              </w:rPr>
              <w:t xml:space="preserve">New </w:t>
            </w:r>
            <w:r w:rsidRPr="00E25BAD">
              <w:rPr>
                <w:rFonts w:ascii="Arial" w:hAnsi="Arial" w:cs="Arial"/>
                <w:b/>
                <w:sz w:val="18"/>
                <w:szCs w:val="18"/>
              </w:rPr>
              <w:t>antibiotic starts for UTI indication</w:t>
            </w:r>
          </w:p>
        </w:tc>
        <w:tc>
          <w:tcPr>
            <w:tcW w:w="1350" w:type="dxa"/>
            <w:tcBorders>
              <w:left w:val="single" w:sz="4" w:space="0" w:color="auto"/>
              <w:right w:val="single" w:sz="4" w:space="0" w:color="auto"/>
            </w:tcBorders>
            <w:shd w:val="clear" w:color="auto" w:fill="4F81BD" w:themeFill="accent1"/>
          </w:tcPr>
          <w:p w14:paraId="002821B3" w14:textId="4AED8314" w:rsidR="0033792F" w:rsidRPr="00E25BAD" w:rsidRDefault="0033792F" w:rsidP="0033792F">
            <w:pPr>
              <w:jc w:val="center"/>
              <w:rPr>
                <w:rFonts w:ascii="Arial" w:hAnsi="Arial" w:cs="Arial"/>
                <w:b/>
                <w:sz w:val="18"/>
                <w:szCs w:val="18"/>
              </w:rPr>
            </w:pPr>
            <w:r>
              <w:rPr>
                <w:rFonts w:ascii="Arial" w:hAnsi="Arial" w:cs="Arial"/>
                <w:b/>
                <w:sz w:val="18"/>
                <w:szCs w:val="18"/>
              </w:rPr>
              <w:t xml:space="preserve">Number of </w:t>
            </w:r>
            <w:r w:rsidRPr="00F922AF">
              <w:rPr>
                <w:rFonts w:ascii="Arial" w:hAnsi="Arial" w:cs="Arial"/>
                <w:b/>
                <w:sz w:val="18"/>
                <w:szCs w:val="18"/>
              </w:rPr>
              <w:t>urine cultures ordered</w:t>
            </w:r>
          </w:p>
        </w:tc>
        <w:tc>
          <w:tcPr>
            <w:tcW w:w="1260" w:type="dxa"/>
            <w:tcBorders>
              <w:left w:val="single" w:sz="4" w:space="0" w:color="auto"/>
              <w:right w:val="single" w:sz="4" w:space="0" w:color="auto"/>
            </w:tcBorders>
            <w:shd w:val="clear" w:color="auto" w:fill="4F81BD" w:themeFill="accent1"/>
          </w:tcPr>
          <w:p w14:paraId="1EA18262" w14:textId="14CA60D2" w:rsidR="0033792F" w:rsidRPr="00E25BAD" w:rsidRDefault="0033792F" w:rsidP="0033792F">
            <w:pPr>
              <w:jc w:val="center"/>
              <w:rPr>
                <w:rFonts w:ascii="Arial" w:hAnsi="Arial" w:cs="Arial"/>
                <w:b/>
                <w:color w:val="FF0000"/>
                <w:sz w:val="18"/>
                <w:szCs w:val="18"/>
              </w:rPr>
            </w:pPr>
            <w:r w:rsidRPr="00E25BAD">
              <w:rPr>
                <w:rFonts w:ascii="Arial" w:hAnsi="Arial" w:cs="Arial"/>
                <w:b/>
                <w:sz w:val="18"/>
                <w:szCs w:val="18"/>
              </w:rPr>
              <w:t>Resident</w:t>
            </w:r>
            <w:r>
              <w:rPr>
                <w:rFonts w:ascii="Arial" w:hAnsi="Arial" w:cs="Arial"/>
                <w:b/>
                <w:sz w:val="18"/>
                <w:szCs w:val="18"/>
              </w:rPr>
              <w:t xml:space="preserve"> </w:t>
            </w:r>
            <w:r w:rsidRPr="00E25BAD">
              <w:rPr>
                <w:rFonts w:ascii="Arial" w:hAnsi="Arial" w:cs="Arial"/>
                <w:b/>
                <w:sz w:val="18"/>
                <w:szCs w:val="18"/>
              </w:rPr>
              <w:t>admissions</w:t>
            </w:r>
          </w:p>
        </w:tc>
        <w:tc>
          <w:tcPr>
            <w:tcW w:w="1530" w:type="dxa"/>
            <w:tcBorders>
              <w:left w:val="single" w:sz="4" w:space="0" w:color="auto"/>
              <w:right w:val="single" w:sz="4" w:space="0" w:color="auto"/>
            </w:tcBorders>
            <w:shd w:val="clear" w:color="auto" w:fill="4F81BD" w:themeFill="accent1"/>
          </w:tcPr>
          <w:p w14:paraId="35139F7A" w14:textId="32F127DD" w:rsidR="0033792F" w:rsidRPr="00E25BAD" w:rsidRDefault="0033792F" w:rsidP="0033792F">
            <w:pPr>
              <w:jc w:val="center"/>
              <w:rPr>
                <w:rFonts w:ascii="Arial" w:hAnsi="Arial" w:cs="Arial"/>
                <w:b/>
                <w:color w:val="FF0000"/>
                <w:sz w:val="18"/>
                <w:szCs w:val="18"/>
              </w:rPr>
            </w:pPr>
            <w:r w:rsidRPr="00E25BAD">
              <w:rPr>
                <w:rFonts w:ascii="Arial" w:hAnsi="Arial" w:cs="Arial"/>
                <w:b/>
                <w:sz w:val="18"/>
                <w:szCs w:val="18"/>
              </w:rPr>
              <w:t>Resident</w:t>
            </w:r>
            <w:r>
              <w:rPr>
                <w:rFonts w:ascii="Arial" w:hAnsi="Arial" w:cs="Arial"/>
                <w:b/>
                <w:sz w:val="18"/>
                <w:szCs w:val="18"/>
              </w:rPr>
              <w:t xml:space="preserve"> </w:t>
            </w:r>
            <w:r w:rsidRPr="00E25BAD">
              <w:rPr>
                <w:rFonts w:ascii="Arial" w:hAnsi="Arial" w:cs="Arial"/>
                <w:b/>
                <w:sz w:val="18"/>
                <w:szCs w:val="18"/>
              </w:rPr>
              <w:t xml:space="preserve">admissions on </w:t>
            </w:r>
            <w:r w:rsidRPr="00E25BAD">
              <w:rPr>
                <w:rFonts w:ascii="Arial" w:hAnsi="Arial" w:cs="Arial"/>
                <w:b/>
                <w:i/>
                <w:sz w:val="18"/>
                <w:szCs w:val="18"/>
              </w:rPr>
              <w:t>C. diff</w:t>
            </w:r>
            <w:r w:rsidRPr="00E25BAD">
              <w:rPr>
                <w:rFonts w:ascii="Arial" w:hAnsi="Arial" w:cs="Arial"/>
                <w:b/>
                <w:sz w:val="18"/>
                <w:szCs w:val="18"/>
              </w:rPr>
              <w:t xml:space="preserve"> treatment</w:t>
            </w:r>
          </w:p>
        </w:tc>
        <w:tc>
          <w:tcPr>
            <w:tcW w:w="1980" w:type="dxa"/>
            <w:tcBorders>
              <w:left w:val="single" w:sz="4" w:space="0" w:color="auto"/>
            </w:tcBorders>
            <w:shd w:val="clear" w:color="auto" w:fill="4F81BD" w:themeFill="accent1"/>
          </w:tcPr>
          <w:p w14:paraId="4CD9E42F" w14:textId="279A3EDA" w:rsidR="0033792F" w:rsidRPr="00E25BAD" w:rsidRDefault="0033792F" w:rsidP="0033792F">
            <w:pPr>
              <w:jc w:val="center"/>
              <w:rPr>
                <w:rFonts w:ascii="Arial" w:hAnsi="Arial" w:cs="Arial"/>
                <w:b/>
                <w:sz w:val="18"/>
                <w:szCs w:val="18"/>
              </w:rPr>
            </w:pPr>
            <w:r w:rsidRPr="00B660C2">
              <w:rPr>
                <w:rFonts w:ascii="Arial" w:hAnsi="Arial" w:cs="Arial"/>
                <w:b/>
                <w:sz w:val="18"/>
                <w:szCs w:val="18"/>
              </w:rPr>
              <w:t xml:space="preserve">Number of </w:t>
            </w:r>
            <w:r>
              <w:rPr>
                <w:rFonts w:ascii="Arial" w:hAnsi="Arial" w:cs="Arial"/>
                <w:b/>
                <w:sz w:val="18"/>
                <w:szCs w:val="18"/>
              </w:rPr>
              <w:t>r</w:t>
            </w:r>
            <w:r w:rsidRPr="00B660C2">
              <w:rPr>
                <w:rFonts w:ascii="Arial" w:hAnsi="Arial" w:cs="Arial"/>
                <w:b/>
                <w:sz w:val="18"/>
                <w:szCs w:val="18"/>
              </w:rPr>
              <w:t xml:space="preserve">esidents </w:t>
            </w:r>
            <w:r>
              <w:rPr>
                <w:rFonts w:ascii="Arial" w:hAnsi="Arial" w:cs="Arial"/>
                <w:b/>
                <w:sz w:val="18"/>
                <w:szCs w:val="18"/>
              </w:rPr>
              <w:t>s</w:t>
            </w:r>
            <w:r w:rsidRPr="00B660C2">
              <w:rPr>
                <w:rFonts w:ascii="Arial" w:hAnsi="Arial" w:cs="Arial"/>
                <w:b/>
                <w:sz w:val="18"/>
                <w:szCs w:val="18"/>
              </w:rPr>
              <w:t xml:space="preserve">tarted on </w:t>
            </w:r>
            <w:r>
              <w:rPr>
                <w:rFonts w:ascii="Arial" w:hAnsi="Arial" w:cs="Arial"/>
                <w:b/>
                <w:sz w:val="18"/>
                <w:szCs w:val="18"/>
              </w:rPr>
              <w:t>a</w:t>
            </w:r>
            <w:r w:rsidRPr="00B660C2">
              <w:rPr>
                <w:rFonts w:ascii="Arial" w:hAnsi="Arial" w:cs="Arial"/>
                <w:b/>
                <w:sz w:val="18"/>
                <w:szCs w:val="18"/>
              </w:rPr>
              <w:t xml:space="preserve">ntibiotic </w:t>
            </w:r>
            <w:r>
              <w:rPr>
                <w:rFonts w:ascii="Arial" w:hAnsi="Arial" w:cs="Arial"/>
                <w:b/>
                <w:sz w:val="18"/>
                <w:szCs w:val="18"/>
              </w:rPr>
              <w:t>t</w:t>
            </w:r>
            <w:r w:rsidRPr="00B660C2">
              <w:rPr>
                <w:rFonts w:ascii="Arial" w:hAnsi="Arial" w:cs="Arial"/>
                <w:b/>
                <w:sz w:val="18"/>
                <w:szCs w:val="18"/>
              </w:rPr>
              <w:t xml:space="preserve">reatment for </w:t>
            </w:r>
            <w:r w:rsidRPr="000A67D0">
              <w:rPr>
                <w:rFonts w:ascii="Arial" w:hAnsi="Arial" w:cs="Arial"/>
                <w:b/>
                <w:i/>
                <w:iCs/>
                <w:sz w:val="18"/>
                <w:szCs w:val="18"/>
              </w:rPr>
              <w:t>C. diff</w:t>
            </w:r>
            <w:r w:rsidRPr="00B660C2">
              <w:rPr>
                <w:rFonts w:ascii="Arial" w:hAnsi="Arial" w:cs="Arial"/>
                <w:b/>
                <w:sz w:val="18"/>
                <w:szCs w:val="18"/>
              </w:rPr>
              <w:t xml:space="preserve"> </w:t>
            </w:r>
          </w:p>
        </w:tc>
      </w:tr>
      <w:tr w:rsidR="0033792F" w14:paraId="44E0F460" w14:textId="77777777" w:rsidTr="5703A90A">
        <w:trPr>
          <w:trHeight w:val="467"/>
        </w:trPr>
        <w:tc>
          <w:tcPr>
            <w:tcW w:w="11250" w:type="dxa"/>
            <w:gridSpan w:val="8"/>
          </w:tcPr>
          <w:p w14:paraId="381C5E7D" w14:textId="77777777" w:rsidR="0033792F" w:rsidRPr="000A67D0" w:rsidRDefault="0033792F" w:rsidP="0033792F">
            <w:pPr>
              <w:spacing w:before="20" w:after="20"/>
              <w:rPr>
                <w:rFonts w:ascii="Cambria" w:hAnsi="Cambria" w:cs="Arial"/>
                <w:sz w:val="18"/>
                <w:szCs w:val="18"/>
              </w:rPr>
            </w:pPr>
            <w:r w:rsidRPr="000A67D0">
              <w:rPr>
                <w:rFonts w:ascii="Cambria" w:hAnsi="Cambria" w:cs="Arial"/>
                <w:sz w:val="18"/>
                <w:szCs w:val="18"/>
              </w:rPr>
              <w:t>Label:      _______    ________        _______           _________         ____________    ____________</w:t>
            </w:r>
          </w:p>
          <w:p w14:paraId="3361AAC4" w14:textId="77777777" w:rsidR="0033792F" w:rsidRPr="000A67D0" w:rsidRDefault="0033792F" w:rsidP="0033792F">
            <w:pPr>
              <w:spacing w:before="20" w:after="20"/>
              <w:rPr>
                <w:rFonts w:ascii="Cambria" w:hAnsi="Cambria" w:cs="Arial"/>
                <w:sz w:val="18"/>
                <w:szCs w:val="18"/>
              </w:rPr>
            </w:pPr>
            <w:r w:rsidRPr="000A67D0">
              <w:rPr>
                <w:rFonts w:ascii="Cambria" w:hAnsi="Cambria" w:cs="Arial"/>
                <w:sz w:val="18"/>
                <w:szCs w:val="18"/>
              </w:rPr>
              <w:t>Data:       ________    ________        _______           _________         ___________    ____________</w:t>
            </w:r>
          </w:p>
        </w:tc>
      </w:tr>
      <w:tr w:rsidR="0033792F" w:rsidRPr="0023562D" w14:paraId="01F7CFD7" w14:textId="77777777" w:rsidTr="5703A90A">
        <w:trPr>
          <w:trHeight w:val="288"/>
        </w:trPr>
        <w:tc>
          <w:tcPr>
            <w:tcW w:w="11250" w:type="dxa"/>
            <w:gridSpan w:val="8"/>
          </w:tcPr>
          <w:p w14:paraId="050BD22F" w14:textId="77777777" w:rsidR="0033792F" w:rsidRPr="00BC77CD" w:rsidRDefault="0033792F" w:rsidP="0033792F">
            <w:pPr>
              <w:rPr>
                <w:rFonts w:ascii="Arial" w:hAnsi="Arial" w:cs="Arial"/>
                <w:sz w:val="12"/>
                <w:szCs w:val="12"/>
              </w:rPr>
            </w:pPr>
            <w:r w:rsidRPr="00BC77CD">
              <w:rPr>
                <w:rFonts w:ascii="Arial" w:hAnsi="Arial" w:cs="Arial"/>
                <w:noProof/>
                <w:sz w:val="12"/>
                <w:szCs w:val="12"/>
              </w:rPr>
              <w:t>Assurance of Confidentiality:  The voluntarily provided information obtained in this surveillance system that would permit identification of any individual or institution is collected with a guarantee that it will be held in strict confidence, will be used only for the purposes stated, and will not otherwise be disclosed or released without the consent of the individual, or the institution in accordance with Sections 304, 306 and 308(d) of the Public Health Service Act (42 USC 242b, 242k, and 242m(d)).</w:t>
            </w:r>
          </w:p>
          <w:p w14:paraId="318AF73E" w14:textId="54380C14" w:rsidR="0033792F" w:rsidRPr="00BC77CD" w:rsidRDefault="0033792F" w:rsidP="0033792F">
            <w:pPr>
              <w:rPr>
                <w:rFonts w:ascii="Arial" w:hAnsi="Arial" w:cs="Arial"/>
                <w:sz w:val="12"/>
                <w:szCs w:val="12"/>
              </w:rPr>
            </w:pPr>
            <w:r w:rsidRPr="00BC77CD">
              <w:rPr>
                <w:rFonts w:ascii="Arial" w:hAnsi="Arial" w:cs="Arial"/>
                <w:sz w:val="12"/>
                <w:szCs w:val="12"/>
              </w:rPr>
              <w:t xml:space="preserve">Public reporting burden of this collection of information is estimated to average </w:t>
            </w:r>
            <w:r>
              <w:rPr>
                <w:rFonts w:ascii="Arial" w:hAnsi="Arial" w:cs="Arial"/>
                <w:sz w:val="12"/>
                <w:szCs w:val="12"/>
              </w:rPr>
              <w:t>35</w:t>
            </w:r>
            <w:r w:rsidRPr="00BC77CD">
              <w:rPr>
                <w:rFonts w:ascii="Arial" w:hAnsi="Arial" w:cs="Arial"/>
                <w:sz w:val="12"/>
                <w:szCs w:val="12"/>
              </w:rPr>
              <w:t xml:space="preserve"> minutes per response, including the time for reviewing instructions, searching existing data sources, </w:t>
            </w:r>
            <w:proofErr w:type="gramStart"/>
            <w:r w:rsidRPr="00BC77CD">
              <w:rPr>
                <w:rFonts w:ascii="Arial" w:hAnsi="Arial" w:cs="Arial"/>
                <w:sz w:val="12"/>
                <w:szCs w:val="12"/>
              </w:rPr>
              <w:t>gathering</w:t>
            </w:r>
            <w:proofErr w:type="gramEnd"/>
            <w:r w:rsidRPr="00BC77CD">
              <w:rPr>
                <w:rFonts w:ascii="Arial" w:hAnsi="Arial" w:cs="Arial"/>
                <w:sz w:val="12"/>
                <w:szCs w:val="12"/>
              </w:rPr>
              <w:t xml:space="preserve">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D-74, Atlanta, GA 30333, ATTN:  PRA (0920-0666).  </w:t>
            </w:r>
          </w:p>
          <w:p w14:paraId="3B3BD8C5" w14:textId="05F0866F" w:rsidR="0033792F" w:rsidRPr="00BC77CD" w:rsidRDefault="0033792F" w:rsidP="0033792F">
            <w:pPr>
              <w:rPr>
                <w:rFonts w:ascii="Arial" w:hAnsi="Arial" w:cs="Arial"/>
                <w:sz w:val="16"/>
                <w:szCs w:val="16"/>
              </w:rPr>
            </w:pPr>
            <w:r w:rsidRPr="00BC77CD">
              <w:rPr>
                <w:rFonts w:ascii="Arial" w:hAnsi="Arial" w:cs="Arial"/>
                <w:sz w:val="12"/>
                <w:szCs w:val="12"/>
              </w:rPr>
              <w:t>CDC 57.142 r</w:t>
            </w:r>
            <w:r>
              <w:rPr>
                <w:rFonts w:ascii="Arial" w:hAnsi="Arial" w:cs="Arial"/>
                <w:sz w:val="12"/>
                <w:szCs w:val="12"/>
              </w:rPr>
              <w:t>4</w:t>
            </w:r>
            <w:r w:rsidRPr="00BC77CD">
              <w:rPr>
                <w:rFonts w:ascii="Arial" w:hAnsi="Arial" w:cs="Arial"/>
                <w:sz w:val="12"/>
                <w:szCs w:val="12"/>
              </w:rPr>
              <w:t>, v</w:t>
            </w:r>
            <w:r>
              <w:rPr>
                <w:rFonts w:ascii="Arial" w:hAnsi="Arial" w:cs="Arial"/>
                <w:sz w:val="12"/>
                <w:szCs w:val="12"/>
              </w:rPr>
              <w:t>11.0</w:t>
            </w:r>
          </w:p>
        </w:tc>
      </w:tr>
    </w:tbl>
    <w:p w14:paraId="1AED2F85" w14:textId="77777777" w:rsidR="00F61014" w:rsidRPr="000762DE" w:rsidRDefault="00F61014" w:rsidP="000762DE">
      <w:pPr>
        <w:rPr>
          <w:rFonts w:ascii="Arial" w:hAnsi="Arial" w:cs="Arial"/>
          <w:sz w:val="16"/>
          <w:szCs w:val="16"/>
        </w:rPr>
      </w:pPr>
    </w:p>
    <w:sectPr w:rsidR="00F61014" w:rsidRPr="000762DE" w:rsidSect="000A67D0">
      <w:headerReference w:type="default" r:id="rId9"/>
      <w:footerReference w:type="default" r:id="rId10"/>
      <w:pgSz w:w="12240" w:h="15840"/>
      <w:pgMar w:top="920" w:right="1440" w:bottom="27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B2E13" w14:textId="77777777" w:rsidR="00ED36A8" w:rsidRDefault="00ED36A8" w:rsidP="00F61014">
      <w:pPr>
        <w:spacing w:after="0" w:line="240" w:lineRule="auto"/>
      </w:pPr>
      <w:r>
        <w:separator/>
      </w:r>
    </w:p>
  </w:endnote>
  <w:endnote w:type="continuationSeparator" w:id="0">
    <w:p w14:paraId="6D8D5C60" w14:textId="77777777" w:rsidR="00ED36A8" w:rsidRDefault="00ED36A8" w:rsidP="00F61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43682ED6" w14:paraId="44A59193" w14:textId="77777777" w:rsidTr="43682ED6">
      <w:trPr>
        <w:trHeight w:val="300"/>
      </w:trPr>
      <w:tc>
        <w:tcPr>
          <w:tcW w:w="3120" w:type="dxa"/>
        </w:tcPr>
        <w:p w14:paraId="3B350345" w14:textId="3904148D" w:rsidR="43682ED6" w:rsidRDefault="43682ED6" w:rsidP="43682ED6">
          <w:pPr>
            <w:pStyle w:val="Header"/>
            <w:ind w:left="-115"/>
          </w:pPr>
        </w:p>
      </w:tc>
      <w:tc>
        <w:tcPr>
          <w:tcW w:w="3120" w:type="dxa"/>
        </w:tcPr>
        <w:p w14:paraId="6405A3E3" w14:textId="67EDF05F" w:rsidR="43682ED6" w:rsidRDefault="43682ED6" w:rsidP="43682ED6">
          <w:pPr>
            <w:pStyle w:val="Header"/>
            <w:jc w:val="center"/>
          </w:pPr>
        </w:p>
      </w:tc>
      <w:tc>
        <w:tcPr>
          <w:tcW w:w="3120" w:type="dxa"/>
        </w:tcPr>
        <w:p w14:paraId="70FE0833" w14:textId="772F5C12" w:rsidR="43682ED6" w:rsidRDefault="43682ED6" w:rsidP="43682ED6">
          <w:pPr>
            <w:pStyle w:val="Header"/>
            <w:ind w:right="-115"/>
            <w:jc w:val="right"/>
          </w:pPr>
        </w:p>
      </w:tc>
    </w:tr>
  </w:tbl>
  <w:p w14:paraId="72A3ECB1" w14:textId="2686AB13" w:rsidR="43682ED6" w:rsidRDefault="43682ED6" w:rsidP="43682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DE807" w14:textId="77777777" w:rsidR="00ED36A8" w:rsidRDefault="00ED36A8" w:rsidP="00F61014">
      <w:pPr>
        <w:spacing w:after="0" w:line="240" w:lineRule="auto"/>
      </w:pPr>
      <w:r>
        <w:separator/>
      </w:r>
    </w:p>
  </w:footnote>
  <w:footnote w:type="continuationSeparator" w:id="0">
    <w:p w14:paraId="1C05F1AD" w14:textId="77777777" w:rsidR="00ED36A8" w:rsidRDefault="00ED36A8" w:rsidP="00F61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67D8A" w14:textId="77777777" w:rsidR="003253DF" w:rsidRDefault="009344A6" w:rsidP="00F61014">
    <w:pPr>
      <w:pStyle w:val="Header"/>
      <w:jc w:val="right"/>
      <w:rPr>
        <w:rFonts w:ascii="Arial" w:hAnsi="Arial" w:cs="Arial"/>
        <w:sz w:val="16"/>
        <w:szCs w:val="16"/>
      </w:rPr>
    </w:pPr>
    <w:r>
      <w:rPr>
        <w:rFonts w:ascii="Arial" w:hAnsi="Arial" w:cs="Arial"/>
        <w:noProof/>
        <w:sz w:val="16"/>
        <w:szCs w:val="16"/>
      </w:rPr>
      <w:drawing>
        <wp:anchor distT="0" distB="0" distL="114300" distR="114300" simplePos="0" relativeHeight="251660288" behindDoc="1" locked="0" layoutInCell="1" allowOverlap="1" wp14:anchorId="6C429328" wp14:editId="737646BF">
          <wp:simplePos x="0" y="0"/>
          <wp:positionH relativeFrom="column">
            <wp:posOffset>-414283</wp:posOffset>
          </wp:positionH>
          <wp:positionV relativeFrom="paragraph">
            <wp:posOffset>129540</wp:posOffset>
          </wp:positionV>
          <wp:extent cx="1138555" cy="412115"/>
          <wp:effectExtent l="0" t="0" r="4445" b="6985"/>
          <wp:wrapTight wrapText="bothSides">
            <wp:wrapPolygon edited="0">
              <wp:start x="0" y="0"/>
              <wp:lineTo x="0" y="20968"/>
              <wp:lineTo x="21323" y="20968"/>
              <wp:lineTo x="21323" y="0"/>
              <wp:lineTo x="0" y="0"/>
            </wp:wrapPolygon>
          </wp:wrapTight>
          <wp:docPr id="9" name="Picture 9" descr="NHS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NHSN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8555" cy="412115"/>
                  </a:xfrm>
                  <a:prstGeom prst="rect">
                    <a:avLst/>
                  </a:prstGeom>
                  <a:noFill/>
                </pic:spPr>
              </pic:pic>
            </a:graphicData>
          </a:graphic>
          <wp14:sizeRelH relativeFrom="margin">
            <wp14:pctWidth>0</wp14:pctWidth>
          </wp14:sizeRelH>
          <wp14:sizeRelV relativeFrom="margin">
            <wp14:pctHeight>0</wp14:pctHeight>
          </wp14:sizeRelV>
        </wp:anchor>
      </w:drawing>
    </w:r>
  </w:p>
  <w:p w14:paraId="4D6AF551" w14:textId="44818FB3" w:rsidR="00134147" w:rsidRPr="00C4373F" w:rsidRDefault="00E25BAD" w:rsidP="00F61014">
    <w:pPr>
      <w:pStyle w:val="Header"/>
      <w:jc w:val="right"/>
      <w:rPr>
        <w:rFonts w:ascii="Arial" w:hAnsi="Arial" w:cs="Arial"/>
        <w:sz w:val="16"/>
        <w:szCs w:val="16"/>
      </w:rPr>
    </w:pPr>
    <w:r>
      <w:rPr>
        <w:rFonts w:ascii="Arial" w:hAnsi="Arial" w:cs="Arial"/>
        <w:sz w:val="16"/>
        <w:szCs w:val="16"/>
      </w:rPr>
      <w:t xml:space="preserve">Form Approved </w:t>
    </w:r>
  </w:p>
  <w:p w14:paraId="1B520AA1" w14:textId="77777777" w:rsidR="00134147" w:rsidRPr="00C4373F" w:rsidRDefault="00134147" w:rsidP="00F61014">
    <w:pPr>
      <w:pStyle w:val="Header"/>
      <w:jc w:val="right"/>
      <w:rPr>
        <w:rFonts w:ascii="Arial" w:hAnsi="Arial" w:cs="Arial"/>
        <w:sz w:val="16"/>
        <w:szCs w:val="16"/>
      </w:rPr>
    </w:pPr>
    <w:r w:rsidRPr="00C4373F">
      <w:rPr>
        <w:rFonts w:ascii="Arial" w:hAnsi="Arial" w:cs="Arial"/>
        <w:sz w:val="16"/>
        <w:szCs w:val="16"/>
      </w:rPr>
      <w:t xml:space="preserve">OMB No. </w:t>
    </w:r>
    <w:r>
      <w:rPr>
        <w:rFonts w:ascii="Arial" w:hAnsi="Arial" w:cs="Arial"/>
        <w:sz w:val="16"/>
        <w:szCs w:val="16"/>
      </w:rPr>
      <w:t>0920-0666</w:t>
    </w:r>
  </w:p>
  <w:p w14:paraId="356E930A" w14:textId="67A9A58B" w:rsidR="00134147" w:rsidRPr="00C4373F" w:rsidRDefault="00134147" w:rsidP="00F61014">
    <w:pPr>
      <w:pStyle w:val="Header"/>
      <w:tabs>
        <w:tab w:val="left" w:pos="2379"/>
      </w:tabs>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r w:rsidR="43682ED6" w:rsidRPr="00C4373F">
      <w:rPr>
        <w:rFonts w:ascii="Arial" w:hAnsi="Arial" w:cs="Arial"/>
        <w:sz w:val="16"/>
        <w:szCs w:val="16"/>
      </w:rPr>
      <w:t xml:space="preserve">Exp. Date: </w:t>
    </w:r>
    <w:r w:rsidR="43682ED6">
      <w:rPr>
        <w:rFonts w:ascii="Arial" w:hAnsi="Arial" w:cs="Arial"/>
        <w:sz w:val="16"/>
        <w:szCs w:val="16"/>
      </w:rPr>
      <w:t>12/31/27</w:t>
    </w:r>
  </w:p>
  <w:p w14:paraId="6E0BA439" w14:textId="77777777" w:rsidR="00134147" w:rsidRPr="00F61014" w:rsidRDefault="00134147" w:rsidP="00F61014">
    <w:pPr>
      <w:pStyle w:val="Header"/>
      <w:tabs>
        <w:tab w:val="left" w:pos="2379"/>
      </w:tabs>
      <w:jc w:val="right"/>
      <w:rPr>
        <w:rFonts w:ascii="Arial" w:hAnsi="Arial" w:cs="Arial"/>
        <w:sz w:val="16"/>
        <w:szCs w:val="16"/>
      </w:rPr>
    </w:pPr>
    <w:r>
      <w:rPr>
        <w:rFonts w:ascii="Arial" w:hAnsi="Arial" w:cs="Arial"/>
        <w:sz w:val="16"/>
        <w:szCs w:val="16"/>
      </w:rPr>
      <w:t>www.cdc.gov/nhsn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3tTA2MzUxsTAyNbVQ0lEKTi0uzszPAykwqgUADvuLcywAAAA="/>
  </w:docVars>
  <w:rsids>
    <w:rsidRoot w:val="00F61014"/>
    <w:rsid w:val="000165DE"/>
    <w:rsid w:val="0003276F"/>
    <w:rsid w:val="00052677"/>
    <w:rsid w:val="000632C6"/>
    <w:rsid w:val="000762DE"/>
    <w:rsid w:val="000A4284"/>
    <w:rsid w:val="000A67D0"/>
    <w:rsid w:val="000C214A"/>
    <w:rsid w:val="000D2EE1"/>
    <w:rsid w:val="000F79AF"/>
    <w:rsid w:val="00107276"/>
    <w:rsid w:val="00134147"/>
    <w:rsid w:val="001B352C"/>
    <w:rsid w:val="0023274F"/>
    <w:rsid w:val="0023562D"/>
    <w:rsid w:val="002A307D"/>
    <w:rsid w:val="002F1830"/>
    <w:rsid w:val="003253DF"/>
    <w:rsid w:val="00331229"/>
    <w:rsid w:val="0033792F"/>
    <w:rsid w:val="00342FA4"/>
    <w:rsid w:val="0035203F"/>
    <w:rsid w:val="0037601F"/>
    <w:rsid w:val="00377208"/>
    <w:rsid w:val="00381EAB"/>
    <w:rsid w:val="00394E68"/>
    <w:rsid w:val="003F1F17"/>
    <w:rsid w:val="004001FF"/>
    <w:rsid w:val="00406910"/>
    <w:rsid w:val="004168D4"/>
    <w:rsid w:val="00436928"/>
    <w:rsid w:val="00454568"/>
    <w:rsid w:val="00480ED9"/>
    <w:rsid w:val="004E5B6B"/>
    <w:rsid w:val="005226F8"/>
    <w:rsid w:val="00544804"/>
    <w:rsid w:val="005772B8"/>
    <w:rsid w:val="005D133F"/>
    <w:rsid w:val="0060660E"/>
    <w:rsid w:val="00627B57"/>
    <w:rsid w:val="00634102"/>
    <w:rsid w:val="00652D98"/>
    <w:rsid w:val="00693819"/>
    <w:rsid w:val="006B3649"/>
    <w:rsid w:val="006B7B96"/>
    <w:rsid w:val="006E5173"/>
    <w:rsid w:val="0072766E"/>
    <w:rsid w:val="00773A42"/>
    <w:rsid w:val="0077506F"/>
    <w:rsid w:val="00776B47"/>
    <w:rsid w:val="007B39C5"/>
    <w:rsid w:val="007C4D25"/>
    <w:rsid w:val="00811A38"/>
    <w:rsid w:val="0082499A"/>
    <w:rsid w:val="00852449"/>
    <w:rsid w:val="00854E71"/>
    <w:rsid w:val="00863182"/>
    <w:rsid w:val="008733F7"/>
    <w:rsid w:val="008778A9"/>
    <w:rsid w:val="0088171F"/>
    <w:rsid w:val="00900E86"/>
    <w:rsid w:val="009076FC"/>
    <w:rsid w:val="009214A3"/>
    <w:rsid w:val="009344A6"/>
    <w:rsid w:val="00961907"/>
    <w:rsid w:val="009A4756"/>
    <w:rsid w:val="009A78B3"/>
    <w:rsid w:val="009B1582"/>
    <w:rsid w:val="009E6847"/>
    <w:rsid w:val="009F0094"/>
    <w:rsid w:val="00A541BE"/>
    <w:rsid w:val="00B4332F"/>
    <w:rsid w:val="00B53B64"/>
    <w:rsid w:val="00B660C2"/>
    <w:rsid w:val="00B94834"/>
    <w:rsid w:val="00BB30A0"/>
    <w:rsid w:val="00BC77CD"/>
    <w:rsid w:val="00BD54E3"/>
    <w:rsid w:val="00BE16FE"/>
    <w:rsid w:val="00C11A88"/>
    <w:rsid w:val="00C15025"/>
    <w:rsid w:val="00C213FA"/>
    <w:rsid w:val="00C22B9A"/>
    <w:rsid w:val="00C94562"/>
    <w:rsid w:val="00CA60D7"/>
    <w:rsid w:val="00D162CB"/>
    <w:rsid w:val="00D56F03"/>
    <w:rsid w:val="00D679BE"/>
    <w:rsid w:val="00D84496"/>
    <w:rsid w:val="00D93AC8"/>
    <w:rsid w:val="00DB6C6F"/>
    <w:rsid w:val="00E1240A"/>
    <w:rsid w:val="00E138F1"/>
    <w:rsid w:val="00E25BAD"/>
    <w:rsid w:val="00E628B9"/>
    <w:rsid w:val="00E760BF"/>
    <w:rsid w:val="00ED36A8"/>
    <w:rsid w:val="00EE3D86"/>
    <w:rsid w:val="00EE43C8"/>
    <w:rsid w:val="00EF43CA"/>
    <w:rsid w:val="00F61014"/>
    <w:rsid w:val="00F831C4"/>
    <w:rsid w:val="00F922AF"/>
    <w:rsid w:val="00FA1E04"/>
    <w:rsid w:val="00FB1C71"/>
    <w:rsid w:val="00FC2060"/>
    <w:rsid w:val="00FE4DC8"/>
    <w:rsid w:val="17D928A0"/>
    <w:rsid w:val="3409E663"/>
    <w:rsid w:val="43682ED6"/>
    <w:rsid w:val="4887ADFD"/>
    <w:rsid w:val="5703A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33A44"/>
  <w15:docId w15:val="{05B910C9-EA75-4CAB-98AB-3C81A081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276"/>
  </w:style>
  <w:style w:type="paragraph" w:styleId="Heading1">
    <w:name w:val="heading 1"/>
    <w:basedOn w:val="Normal"/>
    <w:next w:val="Normal"/>
    <w:link w:val="Heading1Char"/>
    <w:uiPriority w:val="9"/>
    <w:qFormat/>
    <w:rsid w:val="001B352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014"/>
  </w:style>
  <w:style w:type="paragraph" w:styleId="Footer">
    <w:name w:val="footer"/>
    <w:basedOn w:val="Normal"/>
    <w:link w:val="FooterChar"/>
    <w:uiPriority w:val="99"/>
    <w:unhideWhenUsed/>
    <w:rsid w:val="00F61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014"/>
  </w:style>
  <w:style w:type="table" w:styleId="TableGrid">
    <w:name w:val="Table Grid"/>
    <w:basedOn w:val="TableNormal"/>
    <w:uiPriority w:val="59"/>
    <w:rsid w:val="00F61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79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9BE"/>
    <w:rPr>
      <w:rFonts w:ascii="Segoe UI" w:hAnsi="Segoe UI" w:cs="Segoe UI"/>
      <w:sz w:val="18"/>
      <w:szCs w:val="18"/>
    </w:rPr>
  </w:style>
  <w:style w:type="paragraph" w:styleId="NoSpacing">
    <w:name w:val="No Spacing"/>
    <w:uiPriority w:val="1"/>
    <w:qFormat/>
    <w:rsid w:val="001B352C"/>
    <w:pPr>
      <w:spacing w:after="0" w:line="240" w:lineRule="auto"/>
    </w:pPr>
  </w:style>
  <w:style w:type="paragraph" w:styleId="ListParagraph">
    <w:name w:val="List Paragraph"/>
    <w:basedOn w:val="Normal"/>
    <w:uiPriority w:val="34"/>
    <w:qFormat/>
    <w:rsid w:val="001B352C"/>
    <w:pPr>
      <w:ind w:left="720"/>
      <w:contextualSpacing/>
    </w:pPr>
  </w:style>
  <w:style w:type="paragraph" w:styleId="Title">
    <w:name w:val="Title"/>
    <w:basedOn w:val="Normal"/>
    <w:next w:val="Normal"/>
    <w:link w:val="TitleChar"/>
    <w:uiPriority w:val="10"/>
    <w:qFormat/>
    <w:rsid w:val="001B35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52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B352C"/>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1B352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B1C71"/>
    <w:rPr>
      <w:sz w:val="16"/>
      <w:szCs w:val="16"/>
    </w:rPr>
  </w:style>
  <w:style w:type="paragraph" w:styleId="CommentText">
    <w:name w:val="annotation text"/>
    <w:basedOn w:val="Normal"/>
    <w:link w:val="CommentTextChar"/>
    <w:uiPriority w:val="99"/>
    <w:semiHidden/>
    <w:unhideWhenUsed/>
    <w:rsid w:val="00FB1C71"/>
    <w:pPr>
      <w:spacing w:line="240" w:lineRule="auto"/>
    </w:pPr>
    <w:rPr>
      <w:sz w:val="20"/>
      <w:szCs w:val="20"/>
    </w:rPr>
  </w:style>
  <w:style w:type="character" w:customStyle="1" w:styleId="CommentTextChar">
    <w:name w:val="Comment Text Char"/>
    <w:basedOn w:val="DefaultParagraphFont"/>
    <w:link w:val="CommentText"/>
    <w:uiPriority w:val="99"/>
    <w:semiHidden/>
    <w:rsid w:val="00FB1C71"/>
    <w:rPr>
      <w:sz w:val="20"/>
      <w:szCs w:val="20"/>
    </w:rPr>
  </w:style>
  <w:style w:type="paragraph" w:styleId="CommentSubject">
    <w:name w:val="annotation subject"/>
    <w:basedOn w:val="CommentText"/>
    <w:next w:val="CommentText"/>
    <w:link w:val="CommentSubjectChar"/>
    <w:uiPriority w:val="99"/>
    <w:semiHidden/>
    <w:unhideWhenUsed/>
    <w:rsid w:val="00FB1C71"/>
    <w:rPr>
      <w:b/>
      <w:bCs/>
    </w:rPr>
  </w:style>
  <w:style w:type="character" w:customStyle="1" w:styleId="CommentSubjectChar">
    <w:name w:val="Comment Subject Char"/>
    <w:basedOn w:val="CommentTextChar"/>
    <w:link w:val="CommentSubject"/>
    <w:uiPriority w:val="99"/>
    <w:semiHidden/>
    <w:rsid w:val="00FB1C71"/>
    <w:rPr>
      <w:b/>
      <w:bCs/>
      <w:sz w:val="20"/>
      <w:szCs w:val="20"/>
    </w:rPr>
  </w:style>
  <w:style w:type="paragraph" w:styleId="Revision">
    <w:name w:val="Revision"/>
    <w:hidden/>
    <w:uiPriority w:val="99"/>
    <w:semiHidden/>
    <w:rsid w:val="00FB1C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79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0d643e6b-beed-4993-859b-c9c3c7fee416" xsi:nil="true"/>
    <lcf76f155ced4ddcb4097134ff3c332f xmlns="06c1ee1e-7f44-490b-8802-bd7ef74355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8AA69EE85E844185BE9B5D7FE7F360" ma:contentTypeVersion="20" ma:contentTypeDescription="Create a new document." ma:contentTypeScope="" ma:versionID="9beb563344bd76adc0ec3d62fca8889b">
  <xsd:schema xmlns:xsd="http://www.w3.org/2001/XMLSchema" xmlns:xs="http://www.w3.org/2001/XMLSchema" xmlns:p="http://schemas.microsoft.com/office/2006/metadata/properties" xmlns:ns2="06c1ee1e-7f44-490b-8802-bd7ef7435562" xmlns:ns3="1bb78979-bd6f-4e48-a15d-0da70b4a6937" xmlns:ns4="0d643e6b-beed-4993-859b-c9c3c7fee416" targetNamespace="http://schemas.microsoft.com/office/2006/metadata/properties" ma:root="true" ma:fieldsID="0ea20e2b7ecd01012192a5448fc28f50" ns2:_="" ns3:_="" ns4:_="">
    <xsd:import namespace="06c1ee1e-7f44-490b-8802-bd7ef7435562"/>
    <xsd:import namespace="1bb78979-bd6f-4e48-a15d-0da70b4a6937"/>
    <xsd:import namespace="0d643e6b-beed-4993-859b-c9c3c7fee4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1ee1e-7f44-490b-8802-bd7ef7435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b78979-bd6f-4e48-a15d-0da70b4a69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643e6b-beed-4993-859b-c9c3c7fee41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7e58c4d-a607-4661-a0cd-90ece2dfccfe}" ma:internalName="TaxCatchAll" ma:showField="CatchAllData" ma:web="0d643e6b-beed-4993-859b-c9c3c7fee4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260C9C-2A95-44B6-A87F-905DCB000D3B}">
  <ds:schemaRefs>
    <ds:schemaRef ds:uri="http://schemas.microsoft.com/sharepoint/v3/contenttype/forms"/>
  </ds:schemaRefs>
</ds:datastoreItem>
</file>

<file path=customXml/itemProps2.xml><?xml version="1.0" encoding="utf-8"?>
<ds:datastoreItem xmlns:ds="http://schemas.openxmlformats.org/officeDocument/2006/customXml" ds:itemID="{06C5FF75-6F0D-4047-B97B-69A28DB602AE}">
  <ds:schemaRefs>
    <ds:schemaRef ds:uri="http://purl.org/dc/terms/"/>
    <ds:schemaRef ds:uri="1bb78979-bd6f-4e48-a15d-0da70b4a6937"/>
    <ds:schemaRef ds:uri="06c1ee1e-7f44-490b-8802-bd7ef7435562"/>
    <ds:schemaRef ds:uri="http://www.w3.org/XML/1998/namespace"/>
    <ds:schemaRef ds:uri="http://schemas.microsoft.com/office/infopath/2007/PartnerControls"/>
    <ds:schemaRef ds:uri="0d643e6b-beed-4993-859b-c9c3c7fee416"/>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F523D481-2C6C-4302-912C-42BB4D0BE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1ee1e-7f44-490b-8802-bd7ef7435562"/>
    <ds:schemaRef ds:uri="1bb78979-bd6f-4e48-a15d-0da70b4a6937"/>
    <ds:schemaRef ds:uri="0d643e6b-beed-4993-859b-c9c3c7fee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596</Words>
  <Characters>2203</Characters>
  <Application>Microsoft Office Word</Application>
  <DocSecurity>0</DocSecurity>
  <Lines>367</Lines>
  <Paragraphs>349</Paragraphs>
  <ScaleCrop>false</ScaleCrop>
  <HeadingPairs>
    <vt:vector size="2" baseType="variant">
      <vt:variant>
        <vt:lpstr>Title</vt:lpstr>
      </vt:variant>
      <vt:variant>
        <vt:i4>1</vt:i4>
      </vt:variant>
    </vt:vector>
  </HeadingPairs>
  <TitlesOfParts>
    <vt:vector size="1" baseType="lpstr">
      <vt:lpstr>57.142 Denominators Form for LTCF</vt:lpstr>
    </vt:vector>
  </TitlesOfParts>
  <Company>CDC</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57.142 Denominators Form for LTCF</dc:title>
  <dc:subject>NHSN 57.142 Denominators Form for LTCF</dc:subject>
  <dc:creator>CDC/NCEZID/DHQP</dc:creator>
  <cp:keywords>NHSN, LTCF, Denominator</cp:keywords>
  <cp:lastModifiedBy>Kelley, Deirdre (CDC/NCEZID/DHQP/SB) (CTR)</cp:lastModifiedBy>
  <cp:revision>2</cp:revision>
  <dcterms:created xsi:type="dcterms:W3CDTF">2024-12-23T17:44:00Z</dcterms:created>
  <dcterms:modified xsi:type="dcterms:W3CDTF">2024-12-23T17:44:00Z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2020-12-08T22:22:27Z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d97e59c3-ff04-4190-9476-577f3fdc77a0</vt:lpwstr>
  </property>
  <property fmtid="{D5CDD505-2E9C-101B-9397-08002B2CF9AE}" pid="8" name="MSIP_Label_7b94a7b8-f06c-4dfe-bdcc-9b548fd58c31_ContentBits">
    <vt:lpwstr>0</vt:lpwstr>
  </property>
  <property fmtid="{D5CDD505-2E9C-101B-9397-08002B2CF9AE}" pid="9" name="ContentTypeId">
    <vt:lpwstr>0x0101004A8AA69EE85E844185BE9B5D7FE7F360</vt:lpwstr>
  </property>
  <property fmtid="{D5CDD505-2E9C-101B-9397-08002B2CF9AE}" pid="10" name="MediaServiceImageTags">
    <vt:lpwstr/>
  </property>
</Properties>
</file>